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8C" w:rsidRDefault="00ED1D66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04438C" w:rsidRDefault="0004438C">
      <w:pPr>
        <w:spacing w:line="2" w:lineRule="exact"/>
        <w:rPr>
          <w:sz w:val="24"/>
          <w:szCs w:val="24"/>
        </w:rPr>
      </w:pPr>
    </w:p>
    <w:p w:rsidR="0004438C" w:rsidRDefault="00ED1D66">
      <w:pPr>
        <w:spacing w:line="264" w:lineRule="auto"/>
        <w:ind w:left="860" w:righ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мероприятий, приуроченных ко Дню правовой помощи детям в МДОБУ «Детский сад № 16 «Ромашка» в 2018 году.</w:t>
      </w:r>
    </w:p>
    <w:p w:rsidR="0004438C" w:rsidRDefault="0004438C">
      <w:pPr>
        <w:spacing w:line="224" w:lineRule="exact"/>
        <w:rPr>
          <w:sz w:val="24"/>
          <w:szCs w:val="24"/>
        </w:rPr>
      </w:pPr>
    </w:p>
    <w:p w:rsidR="0004438C" w:rsidRDefault="00ED1D66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04438C" w:rsidRDefault="0004438C">
      <w:pPr>
        <w:spacing w:line="50" w:lineRule="exact"/>
        <w:rPr>
          <w:sz w:val="24"/>
          <w:szCs w:val="24"/>
        </w:rPr>
      </w:pPr>
    </w:p>
    <w:p w:rsidR="0004438C" w:rsidRDefault="00ED1D66">
      <w:pPr>
        <w:numPr>
          <w:ilvl w:val="0"/>
          <w:numId w:val="1"/>
        </w:numPr>
        <w:tabs>
          <w:tab w:val="left" w:pos="1480"/>
        </w:tabs>
        <w:spacing w:line="241" w:lineRule="auto"/>
        <w:ind w:left="1180" w:right="800" w:firstLine="2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Формировать чувство собственного достоинства, осознание своих прав и свобод</w:t>
      </w:r>
      <w:r>
        <w:rPr>
          <w:rFonts w:eastAsia="Times New Roman"/>
          <w:b/>
          <w:bCs/>
          <w:color w:val="111111"/>
          <w:sz w:val="24"/>
          <w:szCs w:val="24"/>
        </w:rPr>
        <w:t>,</w:t>
      </w:r>
      <w:r>
        <w:rPr>
          <w:rFonts w:eastAsia="Times New Roman"/>
          <w:color w:val="111111"/>
          <w:sz w:val="24"/>
          <w:szCs w:val="24"/>
        </w:rPr>
        <w:t xml:space="preserve"> ответственности;</w:t>
      </w:r>
    </w:p>
    <w:p w:rsidR="0004438C" w:rsidRDefault="0004438C">
      <w:pPr>
        <w:spacing w:line="1" w:lineRule="exact"/>
        <w:rPr>
          <w:rFonts w:eastAsia="Times New Roman"/>
          <w:color w:val="111111"/>
          <w:sz w:val="24"/>
          <w:szCs w:val="24"/>
        </w:rPr>
      </w:pPr>
    </w:p>
    <w:p w:rsidR="0004438C" w:rsidRDefault="00ED1D66">
      <w:pPr>
        <w:numPr>
          <w:ilvl w:val="0"/>
          <w:numId w:val="1"/>
        </w:numPr>
        <w:tabs>
          <w:tab w:val="left" w:pos="1420"/>
        </w:tabs>
        <w:ind w:left="1420" w:hanging="238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Способствовать развитию правового мировоззрения и нравственных представлений;</w:t>
      </w:r>
    </w:p>
    <w:p w:rsidR="0004438C" w:rsidRDefault="00ED1D66">
      <w:pPr>
        <w:numPr>
          <w:ilvl w:val="0"/>
          <w:numId w:val="1"/>
        </w:numPr>
        <w:tabs>
          <w:tab w:val="left" w:pos="1420"/>
        </w:tabs>
        <w:ind w:left="1420" w:hanging="238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Воспитывать уважение к правам другого человека, толерантность;</w:t>
      </w:r>
    </w:p>
    <w:p w:rsidR="0004438C" w:rsidRDefault="00ED1D66">
      <w:pPr>
        <w:numPr>
          <w:ilvl w:val="0"/>
          <w:numId w:val="1"/>
        </w:numPr>
        <w:tabs>
          <w:tab w:val="left" w:pos="1420"/>
        </w:tabs>
        <w:spacing w:line="238" w:lineRule="auto"/>
        <w:ind w:left="1180" w:right="540" w:firstLine="2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Развивать эмоциональную сферу ребенка, эмпатию, формировать коммуникативные умения и навыки;</w:t>
      </w:r>
    </w:p>
    <w:p w:rsidR="0004438C" w:rsidRDefault="0004438C">
      <w:pPr>
        <w:spacing w:line="2" w:lineRule="exact"/>
        <w:rPr>
          <w:rFonts w:eastAsia="Times New Roman"/>
          <w:color w:val="111111"/>
          <w:sz w:val="24"/>
          <w:szCs w:val="24"/>
        </w:rPr>
      </w:pPr>
    </w:p>
    <w:p w:rsidR="0004438C" w:rsidRDefault="00ED1D66">
      <w:pPr>
        <w:numPr>
          <w:ilvl w:val="0"/>
          <w:numId w:val="1"/>
        </w:numPr>
        <w:tabs>
          <w:tab w:val="left" w:pos="1420"/>
        </w:tabs>
        <w:ind w:left="1180" w:right="600" w:firstLine="2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>Знакомить воспитанников в доступной форме с основными документами по защите прав ребенка</w:t>
      </w:r>
      <w:r>
        <w:rPr>
          <w:rFonts w:eastAsia="Times New Roman"/>
          <w:b/>
          <w:bCs/>
          <w:color w:val="111111"/>
          <w:sz w:val="24"/>
          <w:szCs w:val="24"/>
        </w:rPr>
        <w:t>.</w:t>
      </w:r>
    </w:p>
    <w:p w:rsidR="0004438C" w:rsidRDefault="00ED1D66">
      <w:pPr>
        <w:ind w:left="118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ноября отмечается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во исполнение Указа Президента России от 28.12.2012г.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04438C" w:rsidRDefault="00ED1D66">
      <w:pPr>
        <w:numPr>
          <w:ilvl w:val="0"/>
          <w:numId w:val="2"/>
        </w:numPr>
        <w:tabs>
          <w:tab w:val="left" w:pos="2133"/>
        </w:tabs>
        <w:spacing w:line="259" w:lineRule="auto"/>
        <w:ind w:left="118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 по 23 ноября в рамках дня правовой помощи детям в ДОУ запланированы и проведены мероприятия для воспитанников, родителей и сотрудников, направленные на повышение осведомленности в области защиты прав ребёнка.</w:t>
      </w:r>
    </w:p>
    <w:p w:rsidR="00360069" w:rsidRDefault="00360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4438C" w:rsidRDefault="00EB7701" w:rsidP="003600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.6pt,14.6pt" to=".6pt,380.35pt" o:allowincell="f" strokeweight=".16964mm"/>
        </w:pict>
      </w: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532.2pt,14.6pt" to="532.2pt,380.35pt" o:allowincell="f" strokeweight=".16931mm"/>
        </w:pict>
      </w:r>
    </w:p>
    <w:p w:rsidR="0004438C" w:rsidRDefault="0004438C">
      <w:pPr>
        <w:spacing w:line="252" w:lineRule="exact"/>
        <w:rPr>
          <w:sz w:val="24"/>
          <w:szCs w:val="24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640"/>
        <w:gridCol w:w="1700"/>
        <w:gridCol w:w="2820"/>
      </w:tblGrid>
      <w:tr w:rsidR="0004438C" w:rsidTr="00A77E6E">
        <w:trPr>
          <w:trHeight w:val="253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spacing w:line="253" w:lineRule="exact"/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04438C" w:rsidRDefault="00ED1D6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04438C" w:rsidTr="00A77E6E">
        <w:trPr>
          <w:trHeight w:val="30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</w:tbl>
    <w:p w:rsidR="0004438C" w:rsidRDefault="00ED1D6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Организационно-педагогические мероприятия</w:t>
      </w:r>
    </w:p>
    <w:p w:rsidR="0004438C" w:rsidRDefault="0004438C">
      <w:pPr>
        <w:spacing w:line="2" w:lineRule="exact"/>
        <w:rPr>
          <w:sz w:val="24"/>
          <w:szCs w:val="24"/>
        </w:rPr>
      </w:pP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740"/>
        <w:gridCol w:w="660"/>
        <w:gridCol w:w="380"/>
        <w:gridCol w:w="1460"/>
        <w:gridCol w:w="280"/>
        <w:gridCol w:w="920"/>
        <w:gridCol w:w="1200"/>
        <w:gridCol w:w="1700"/>
        <w:gridCol w:w="2820"/>
        <w:gridCol w:w="20"/>
      </w:tblGrid>
      <w:tr w:rsidR="0004438C" w:rsidTr="00A77E6E">
        <w:trPr>
          <w:gridAfter w:val="1"/>
          <w:wAfter w:w="20" w:type="dxa"/>
          <w:trHeight w:val="232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360069" w:rsidP="00360069">
            <w:pPr>
              <w:spacing w:line="23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выставки материалов и пособий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Pr="00900C3E" w:rsidRDefault="00ED1D66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900C3E"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ав. по УВР</w:t>
            </w:r>
          </w:p>
        </w:tc>
      </w:tr>
      <w:tr w:rsidR="0004438C" w:rsidTr="00A77E6E">
        <w:trPr>
          <w:gridAfter w:val="1"/>
          <w:wAfter w:w="20" w:type="dxa"/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438C" w:rsidRDefault="0004438C" w:rsidP="0036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  нарушений   прав   ребенка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Pr="00900C3E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gridAfter w:val="1"/>
          <w:wAfter w:w="20" w:type="dxa"/>
          <w:trHeight w:val="31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 w:rsidP="0036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 кабинете.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Pr="00900C3E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gridAfter w:val="1"/>
          <w:wAfter w:w="20" w:type="dxa"/>
          <w:trHeight w:val="23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438C" w:rsidRDefault="00360069" w:rsidP="00360069">
            <w:pPr>
              <w:spacing w:line="23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3"/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1740" w:type="dxa"/>
            <w:gridSpan w:val="2"/>
            <w:vAlign w:val="bottom"/>
          </w:tcPr>
          <w:p w:rsidR="0004438C" w:rsidRDefault="00ED1D6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Pr="00900C3E" w:rsidRDefault="00ED1D66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900C3E"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20" w:type="dxa"/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ав. по УВР</w:t>
            </w:r>
          </w:p>
        </w:tc>
      </w:tr>
      <w:tr w:rsidR="0004438C" w:rsidTr="00A77E6E">
        <w:trPr>
          <w:gridAfter w:val="1"/>
          <w:wAfter w:w="20" w:type="dxa"/>
          <w:trHeight w:val="27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438C" w:rsidRDefault="0004438C" w:rsidP="0036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повышение осведомленности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Pr="00900C3E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gridAfter w:val="1"/>
          <w:wAfter w:w="20" w:type="dxa"/>
          <w:trHeight w:val="31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 w:rsidP="0036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защиты прав ребёнка.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900C3E" w:rsidTr="00A77E6E">
        <w:trPr>
          <w:gridAfter w:val="1"/>
          <w:wAfter w:w="20" w:type="dxa"/>
          <w:trHeight w:val="31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3E" w:rsidRDefault="00360069" w:rsidP="0036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900C3E" w:rsidRDefault="00900C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Обновление информации на страничке «Закон и ребенок» на сайте ДОУ 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3E" w:rsidRDefault="00900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3E" w:rsidRDefault="00900C3E" w:rsidP="00900C3E">
            <w:pPr>
              <w:jc w:val="center"/>
              <w:rPr>
                <w:sz w:val="24"/>
                <w:szCs w:val="24"/>
              </w:rPr>
            </w:pPr>
            <w:r w:rsidRPr="00900C3E"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900C3E" w:rsidRDefault="00900C3E" w:rsidP="00900C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ав. по УВР</w:t>
            </w:r>
          </w:p>
        </w:tc>
      </w:tr>
      <w:tr w:rsidR="00900C3E" w:rsidTr="00A77E6E">
        <w:trPr>
          <w:gridAfter w:val="1"/>
          <w:wAfter w:w="20" w:type="dxa"/>
          <w:trHeight w:val="31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3E" w:rsidRDefault="00360069" w:rsidP="0036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900C3E" w:rsidRDefault="00900C3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63FAC">
              <w:rPr>
                <w:rFonts w:eastAsia="Times New Roman"/>
                <w:sz w:val="24"/>
                <w:szCs w:val="24"/>
              </w:rPr>
              <w:t>Размещение плана работы на сайте и отчёт о проведённых мероприятиях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3E" w:rsidRDefault="00900C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0C3E" w:rsidRDefault="00900C3E" w:rsidP="00900C3E">
            <w:pPr>
              <w:jc w:val="center"/>
              <w:rPr>
                <w:sz w:val="24"/>
                <w:szCs w:val="24"/>
              </w:rPr>
            </w:pPr>
            <w:r w:rsidRPr="00900C3E"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900C3E" w:rsidRDefault="00900C3E" w:rsidP="00900C3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ав. по УВР</w:t>
            </w:r>
          </w:p>
        </w:tc>
      </w:tr>
      <w:tr w:rsidR="0004438C" w:rsidTr="00A77E6E">
        <w:trPr>
          <w:gridAfter w:val="1"/>
          <w:wAfter w:w="20" w:type="dxa"/>
          <w:trHeight w:val="26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</w:tr>
      <w:tr w:rsidR="0004438C" w:rsidTr="00A77E6E">
        <w:trPr>
          <w:gridAfter w:val="1"/>
          <w:wAfter w:w="20" w:type="dxa"/>
          <w:trHeight w:val="23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438C" w:rsidRDefault="0036006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 1 этажа «Права детей»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820" w:type="dxa"/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ав. по УВР</w:t>
            </w:r>
          </w:p>
        </w:tc>
      </w:tr>
      <w:tr w:rsidR="0004438C" w:rsidTr="00A77E6E">
        <w:trPr>
          <w:gridAfter w:val="1"/>
          <w:wAfter w:w="20" w:type="dxa"/>
          <w:trHeight w:val="31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gridAfter w:val="1"/>
          <w:wAfter w:w="20" w:type="dxa"/>
          <w:trHeight w:val="23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4438C" w:rsidRDefault="00360069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на тему «Права детей»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14.11.2018-23.11.2018</w:t>
            </w:r>
          </w:p>
        </w:tc>
        <w:tc>
          <w:tcPr>
            <w:tcW w:w="2820" w:type="dxa"/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gridAfter w:val="1"/>
          <w:wAfter w:w="20" w:type="dxa"/>
          <w:trHeight w:val="31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jc w:val="center"/>
              <w:rPr>
                <w:sz w:val="20"/>
                <w:szCs w:val="20"/>
              </w:rPr>
            </w:pPr>
          </w:p>
        </w:tc>
      </w:tr>
      <w:tr w:rsidR="0004438C" w:rsidTr="00A77E6E">
        <w:trPr>
          <w:gridAfter w:val="1"/>
          <w:wAfter w:w="20" w:type="dxa"/>
          <w:trHeight w:val="268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360069">
            <w:pPr>
              <w:spacing w:line="26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04438C" w:rsidRPr="00ED1D66" w:rsidRDefault="00ED1D66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ED1D66">
              <w:rPr>
                <w:rFonts w:eastAsia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Pr="00ED1D66" w:rsidRDefault="000443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spacing w:line="26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5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/>
        </w:tc>
        <w:tc>
          <w:tcPr>
            <w:tcW w:w="4440" w:type="dxa"/>
            <w:gridSpan w:val="6"/>
            <w:tcBorders>
              <w:top w:val="single" w:sz="8" w:space="0" w:color="auto"/>
            </w:tcBorders>
            <w:vAlign w:val="bottom"/>
          </w:tcPr>
          <w:p w:rsidR="0004438C" w:rsidRDefault="00ED1D66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Правовое образование старших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04438C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ED1D66" w:rsidP="00ED1D66">
            <w:pPr>
              <w:jc w:val="center"/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438C" w:rsidRDefault="0004438C"/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04438C" w:rsidRDefault="00ED1D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дошкольников».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История становления законодательства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</w:tr>
      <w:tr w:rsidR="0004438C" w:rsidTr="00A77E6E">
        <w:trPr>
          <w:trHeight w:val="2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04438C" w:rsidRDefault="00ED1D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правах ребёнка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8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8"/>
                <w:sz w:val="24"/>
                <w:szCs w:val="24"/>
              </w:rPr>
              <w:t></w:t>
            </w:r>
            <w:r>
              <w:rPr>
                <w:rFonts w:eastAsia="Times New Roman"/>
                <w:w w:val="98"/>
                <w:sz w:val="24"/>
                <w:szCs w:val="24"/>
              </w:rPr>
              <w:t>Можно ли обойтись без наказания?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Ребёнок и его права.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spacing w:line="26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Работа с детьми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</w:tr>
      <w:tr w:rsidR="0004438C" w:rsidTr="00A77E6E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360069" w:rsidP="003600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Что такое права человека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Право ребенка на имя,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отчество и фамилию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Право ребенка жить и воспитываться в семье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9"/>
                <w:sz w:val="24"/>
                <w:szCs w:val="24"/>
              </w:rPr>
              <w:t></w:t>
            </w:r>
            <w:r>
              <w:rPr>
                <w:rFonts w:eastAsia="Times New Roman"/>
                <w:w w:val="99"/>
                <w:sz w:val="24"/>
                <w:szCs w:val="24"/>
              </w:rPr>
              <w:t>Право ребенка на охрану здоровья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Права ребенка на образование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Права и обязанности ребенка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Право на защиту.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360069" w:rsidP="003600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2"/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11111"/>
                <w:sz w:val="24"/>
                <w:szCs w:val="24"/>
              </w:rPr>
              <w:t>Беседы</w:t>
            </w:r>
          </w:p>
        </w:tc>
        <w:tc>
          <w:tcPr>
            <w:tcW w:w="1840" w:type="dxa"/>
            <w:gridSpan w:val="2"/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Что такое права ребёнка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w w:val="98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w w:val="98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w w:val="98"/>
                <w:sz w:val="24"/>
                <w:szCs w:val="24"/>
              </w:rPr>
              <w:t>Как дружить без ссоры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У каждого есть имя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ED1D66" w:rsidP="003600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6006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Просмотр познавательных мультфильмов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последующим обсуждением нарушений прав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ED1D66" w:rsidP="003600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6006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4"/>
            <w:vAlign w:val="bottom"/>
          </w:tcPr>
          <w:p w:rsidR="0004438C" w:rsidRPr="00ED1D66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ED1D66">
              <w:rPr>
                <w:rFonts w:eastAsia="Times New Roman"/>
                <w:bCs/>
                <w:sz w:val="24"/>
                <w:szCs w:val="24"/>
              </w:rPr>
              <w:t>Дидактические игры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spacing w:line="23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color w:val="231F20"/>
                <w:w w:val="97"/>
                <w:sz w:val="24"/>
                <w:szCs w:val="24"/>
              </w:rPr>
              <w:t>Отгадайте какие привычки полезные,</w:t>
            </w:r>
            <w:r>
              <w:rPr>
                <w:rFonts w:ascii="Wingdings" w:eastAsia="Wingdings" w:hAnsi="Wingdings" w:cs="Wingdings"/>
                <w:b/>
                <w:bCs/>
                <w:w w:val="97"/>
                <w:sz w:val="24"/>
                <w:szCs w:val="24"/>
              </w:rPr>
              <w:t></w:t>
            </w:r>
            <w:r>
              <w:rPr>
                <w:rFonts w:eastAsia="Times New Roman"/>
                <w:color w:val="231F20"/>
                <w:w w:val="97"/>
                <w:sz w:val="24"/>
                <w:szCs w:val="24"/>
              </w:rPr>
              <w:t>а какие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54FA3" w:rsidP="00E54FA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04438C" w:rsidRDefault="00ED1D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вредные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Как живете,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Кто с кем дружит?,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Объятия,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color w:val="231F20"/>
                <w:sz w:val="24"/>
                <w:szCs w:val="24"/>
              </w:rPr>
              <w:t>Ладонь в ладонь,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</w:p>
        </w:tc>
        <w:tc>
          <w:tcPr>
            <w:tcW w:w="4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пальчиковая гимнастика «Дружба».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ED1D66" w:rsidP="0036006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6006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ситуации: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Не поделили игрушку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Рядом с тобой друг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Запрещается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–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sz w:val="24"/>
                <w:szCs w:val="24"/>
              </w:rPr>
              <w:t>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разрешается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04438C" w:rsidRDefault="00ED1D66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111111"/>
                <w:w w:val="97"/>
                <w:sz w:val="21"/>
                <w:szCs w:val="21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w w:val="97"/>
                <w:sz w:val="21"/>
                <w:szCs w:val="21"/>
              </w:rPr>
              <w:t></w:t>
            </w:r>
            <w:r>
              <w:rPr>
                <w:rFonts w:eastAsia="Times New Roman"/>
                <w:color w:val="111111"/>
                <w:w w:val="97"/>
                <w:sz w:val="24"/>
                <w:szCs w:val="24"/>
              </w:rPr>
              <w:t>Мы разные,</w:t>
            </w:r>
            <w:r>
              <w:rPr>
                <w:rFonts w:ascii="Wingdings" w:eastAsia="Wingdings" w:hAnsi="Wingdings" w:cs="Wingdings"/>
                <w:b/>
                <w:bCs/>
                <w:color w:val="111111"/>
                <w:w w:val="97"/>
                <w:sz w:val="21"/>
                <w:szCs w:val="21"/>
              </w:rPr>
              <w:t></w:t>
            </w:r>
            <w:r>
              <w:rPr>
                <w:rFonts w:eastAsia="Times New Roman"/>
                <w:color w:val="111111"/>
                <w:w w:val="97"/>
                <w:sz w:val="24"/>
                <w:szCs w:val="24"/>
              </w:rPr>
              <w:t>но у нас равные права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ED1D66" w:rsidP="00360069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6006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Pr="00ED1D66" w:rsidRDefault="00ED1D66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ED1D66">
              <w:rPr>
                <w:rFonts w:eastAsia="Times New Roman"/>
                <w:bCs/>
                <w:color w:val="231F20"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0"/>
                <w:szCs w:val="20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 xml:space="preserve"> Сказка «Похищенное имя»,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12.11.2018-23.11.2018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«Зарядка»,</w:t>
            </w:r>
          </w:p>
        </w:tc>
        <w:tc>
          <w:tcPr>
            <w:tcW w:w="1840" w:type="dxa"/>
            <w:gridSpan w:val="2"/>
            <w:vAlign w:val="bottom"/>
          </w:tcPr>
          <w:p w:rsidR="0004438C" w:rsidRDefault="00ED1D6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«Простуда»,</w:t>
            </w:r>
          </w:p>
        </w:tc>
        <w:tc>
          <w:tcPr>
            <w:tcW w:w="1200" w:type="dxa"/>
            <w:gridSpan w:val="2"/>
            <w:vAlign w:val="bottom"/>
          </w:tcPr>
          <w:p w:rsidR="0004438C" w:rsidRDefault="00ED1D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рассказ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«Сестры»,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стихотворение «Обида», В. Маяковский «Что такое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хорошо, что такое плохо?», стихотворение-шутка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A77E6E">
        <w:trPr>
          <w:trHeight w:val="3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ED1D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«Мои права». песня С.Михалкова «Песенка друзей»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4"/>
                <w:szCs w:val="24"/>
              </w:rPr>
            </w:pPr>
          </w:p>
        </w:tc>
      </w:tr>
      <w:tr w:rsidR="0004438C" w:rsidTr="00E54FA3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438C" w:rsidRDefault="00ED1D66" w:rsidP="003600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6006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gridSpan w:val="6"/>
            <w:tcBorders>
              <w:bottom w:val="single" w:sz="4" w:space="0" w:color="auto"/>
            </w:tcBorders>
            <w:vAlign w:val="bottom"/>
          </w:tcPr>
          <w:p w:rsidR="0004438C" w:rsidRDefault="00ED1D6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Выставка рисунков: «Я и мои права».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438C" w:rsidRDefault="0004438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438C" w:rsidRDefault="00360069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12.11.2018-</w:t>
            </w:r>
          </w:p>
          <w:p w:rsidR="00360069" w:rsidRDefault="003600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30.11.208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438C" w:rsidRDefault="00ED1D66" w:rsidP="00360069">
            <w:pPr>
              <w:spacing w:line="26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гр. №4</w:t>
            </w:r>
          </w:p>
        </w:tc>
      </w:tr>
      <w:tr w:rsidR="00E54FA3" w:rsidTr="00360069">
        <w:trPr>
          <w:trHeight w:val="26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4FA3" w:rsidRDefault="00E54FA3" w:rsidP="00360069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6006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4FA3" w:rsidRDefault="00360069">
            <w:pPr>
              <w:spacing w:line="265" w:lineRule="exact"/>
              <w:ind w:left="100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Развлечение для детей подготовительных к школе групп </w:t>
            </w:r>
            <w:r w:rsidR="00E54FA3">
              <w:rPr>
                <w:rFonts w:eastAsia="Times New Roman"/>
                <w:color w:val="111111"/>
                <w:sz w:val="24"/>
                <w:szCs w:val="24"/>
              </w:rPr>
              <w:t xml:space="preserve"> «О правах играя» с участием инспектора по делам несовершеннолетних.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4FA3" w:rsidRDefault="00E54FA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4FA3" w:rsidRDefault="00360069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E54FA3">
              <w:rPr>
                <w:rFonts w:eastAsia="Times New Roman"/>
                <w:sz w:val="24"/>
                <w:szCs w:val="24"/>
              </w:rPr>
              <w:t>.11.2018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4FA3" w:rsidRDefault="00360069">
            <w:pPr>
              <w:spacing w:line="265" w:lineRule="exact"/>
              <w:ind w:left="7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E54FA3">
              <w:rPr>
                <w:rFonts w:eastAsia="Times New Roman"/>
                <w:sz w:val="24"/>
                <w:szCs w:val="24"/>
              </w:rPr>
              <w:t>узыкальный руководитель</w:t>
            </w:r>
          </w:p>
        </w:tc>
      </w:tr>
      <w:tr w:rsidR="00360069" w:rsidTr="00E54FA3">
        <w:trPr>
          <w:trHeight w:val="26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069" w:rsidRDefault="00360069" w:rsidP="00360069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60069" w:rsidRDefault="00360069">
            <w:pPr>
              <w:spacing w:line="265" w:lineRule="exact"/>
              <w:ind w:left="100"/>
              <w:rPr>
                <w:rFonts w:eastAsia="Times New Roman"/>
                <w:color w:val="111111"/>
                <w:sz w:val="24"/>
                <w:szCs w:val="24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Создание фильма о дружбе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069" w:rsidRDefault="0036006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069" w:rsidRDefault="00360069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19.11.2018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0069" w:rsidRDefault="00360069" w:rsidP="00360069">
            <w:pPr>
              <w:spacing w:line="265" w:lineRule="exact"/>
              <w:ind w:left="544" w:hanging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 гр.№5</w:t>
            </w:r>
          </w:p>
        </w:tc>
      </w:tr>
    </w:tbl>
    <w:p w:rsidR="0004438C" w:rsidRDefault="0004438C">
      <w:pPr>
        <w:spacing w:line="1" w:lineRule="exact"/>
        <w:rPr>
          <w:sz w:val="20"/>
          <w:szCs w:val="20"/>
        </w:rPr>
      </w:pPr>
    </w:p>
    <w:sectPr w:rsidR="0004438C" w:rsidSect="0004438C">
      <w:pgSz w:w="11900" w:h="16838"/>
      <w:pgMar w:top="1112" w:right="746" w:bottom="945" w:left="52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4BCF232"/>
    <w:lvl w:ilvl="0" w:tplc="243EBA66">
      <w:start w:val="1"/>
      <w:numFmt w:val="decimal"/>
      <w:lvlText w:val="%1."/>
      <w:lvlJc w:val="left"/>
    </w:lvl>
    <w:lvl w:ilvl="1" w:tplc="4E244202">
      <w:numFmt w:val="decimal"/>
      <w:lvlText w:val=""/>
      <w:lvlJc w:val="left"/>
    </w:lvl>
    <w:lvl w:ilvl="2" w:tplc="93DA7DCA">
      <w:numFmt w:val="decimal"/>
      <w:lvlText w:val=""/>
      <w:lvlJc w:val="left"/>
    </w:lvl>
    <w:lvl w:ilvl="3" w:tplc="4664EEB4">
      <w:numFmt w:val="decimal"/>
      <w:lvlText w:val=""/>
      <w:lvlJc w:val="left"/>
    </w:lvl>
    <w:lvl w:ilvl="4" w:tplc="2FDC8DFA">
      <w:numFmt w:val="decimal"/>
      <w:lvlText w:val=""/>
      <w:lvlJc w:val="left"/>
    </w:lvl>
    <w:lvl w:ilvl="5" w:tplc="1812C1B0">
      <w:numFmt w:val="decimal"/>
      <w:lvlText w:val=""/>
      <w:lvlJc w:val="left"/>
    </w:lvl>
    <w:lvl w:ilvl="6" w:tplc="191C8572">
      <w:numFmt w:val="decimal"/>
      <w:lvlText w:val=""/>
      <w:lvlJc w:val="left"/>
    </w:lvl>
    <w:lvl w:ilvl="7" w:tplc="D04EEDDA">
      <w:numFmt w:val="decimal"/>
      <w:lvlText w:val=""/>
      <w:lvlJc w:val="left"/>
    </w:lvl>
    <w:lvl w:ilvl="8" w:tplc="67E4F6D0">
      <w:numFmt w:val="decimal"/>
      <w:lvlText w:val=""/>
      <w:lvlJc w:val="left"/>
    </w:lvl>
  </w:abstractNum>
  <w:abstractNum w:abstractNumId="1">
    <w:nsid w:val="00006784"/>
    <w:multiLevelType w:val="hybridMultilevel"/>
    <w:tmpl w:val="2064F4D6"/>
    <w:lvl w:ilvl="0" w:tplc="7EDC1C16">
      <w:start w:val="1"/>
      <w:numFmt w:val="bullet"/>
      <w:lvlText w:val="С"/>
      <w:lvlJc w:val="left"/>
    </w:lvl>
    <w:lvl w:ilvl="1" w:tplc="FF32E7D2">
      <w:numFmt w:val="decimal"/>
      <w:lvlText w:val=""/>
      <w:lvlJc w:val="left"/>
    </w:lvl>
    <w:lvl w:ilvl="2" w:tplc="06FC6582">
      <w:numFmt w:val="decimal"/>
      <w:lvlText w:val=""/>
      <w:lvlJc w:val="left"/>
    </w:lvl>
    <w:lvl w:ilvl="3" w:tplc="BF1872A6">
      <w:numFmt w:val="decimal"/>
      <w:lvlText w:val=""/>
      <w:lvlJc w:val="left"/>
    </w:lvl>
    <w:lvl w:ilvl="4" w:tplc="D1CE4C8C">
      <w:numFmt w:val="decimal"/>
      <w:lvlText w:val=""/>
      <w:lvlJc w:val="left"/>
    </w:lvl>
    <w:lvl w:ilvl="5" w:tplc="131804D4">
      <w:numFmt w:val="decimal"/>
      <w:lvlText w:val=""/>
      <w:lvlJc w:val="left"/>
    </w:lvl>
    <w:lvl w:ilvl="6" w:tplc="91AE371C">
      <w:numFmt w:val="decimal"/>
      <w:lvlText w:val=""/>
      <w:lvlJc w:val="left"/>
    </w:lvl>
    <w:lvl w:ilvl="7" w:tplc="AE36EC2E">
      <w:numFmt w:val="decimal"/>
      <w:lvlText w:val=""/>
      <w:lvlJc w:val="left"/>
    </w:lvl>
    <w:lvl w:ilvl="8" w:tplc="4B1A748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38C"/>
    <w:rsid w:val="0004438C"/>
    <w:rsid w:val="00187A6F"/>
    <w:rsid w:val="00360069"/>
    <w:rsid w:val="00900C3E"/>
    <w:rsid w:val="00A77E6E"/>
    <w:rsid w:val="00C67F62"/>
    <w:rsid w:val="00CB3224"/>
    <w:rsid w:val="00E54FA3"/>
    <w:rsid w:val="00EB7701"/>
    <w:rsid w:val="00E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2018-11-12T13:56:00Z</dcterms:created>
  <dcterms:modified xsi:type="dcterms:W3CDTF">2018-11-23T11:53:00Z</dcterms:modified>
</cp:coreProperties>
</file>