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2F4" w:rsidRPr="004F72F4" w:rsidRDefault="00F52093" w:rsidP="004F72F4">
      <w:pPr>
        <w:jc w:val="center"/>
        <w:rPr>
          <w:b/>
          <w:bCs/>
        </w:rPr>
      </w:pPr>
      <w:r w:rsidRPr="00F52093">
        <w:rPr>
          <w:noProof/>
          <w:lang w:eastAsia="ru-RU"/>
        </w:rPr>
      </w:r>
      <w:r w:rsidRPr="00F52093">
        <w:rPr>
          <w:noProof/>
          <w:lang w:eastAsia="ru-RU"/>
        </w:rPr>
        <w:pict>
          <v:rect id="AutoShape 16" o:spid="_x0000_s1026" alt="Описание: https://fsd.multiurok.ru/html/2018/10/27/s_5bd4b3289853f/979267_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8niBM+wCAAAH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  <w:r w:rsidR="004F72F4" w:rsidRPr="004F72F4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Памятка для родителей</w:t>
      </w:r>
    </w:p>
    <w:p w:rsidR="004F72F4" w:rsidRPr="004F72F4" w:rsidRDefault="004F72F4" w:rsidP="004F72F4">
      <w:pPr>
        <w:jc w:val="both"/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b/>
          <w:bCs/>
          <w:sz w:val="32"/>
          <w:szCs w:val="32"/>
        </w:rPr>
        <w:t>Самое ценное, что у нас есть – это жизнь. Жизнь и здоровье детей – это особая ценность, и никто не имеет право посягать на нее.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102235</wp:posOffset>
            </wp:positionV>
            <wp:extent cx="2891790" cy="1870710"/>
            <wp:effectExtent l="19050" t="0" r="3810" b="0"/>
            <wp:wrapSquare wrapText="bothSides"/>
            <wp:docPr id="9" name="Рисунок 9" descr="https://kanschool13.ru/file/bezopasnost/roditeli/zhizn_i_zdorove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anschool13.ru/file/bezopasnost/roditeli/zhizn_i_zdorove_dete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72F4">
        <w:rPr>
          <w:rFonts w:ascii="Times New Roman" w:hAnsi="Times New Roman" w:cs="Times New Roman"/>
          <w:sz w:val="32"/>
          <w:szCs w:val="32"/>
        </w:rPr>
        <w:t>Законными представителями ребенка при осуществлении ими своих прав являются родители или лица, их заменяющие.</w:t>
      </w:r>
    </w:p>
    <w:p w:rsidR="007D3868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Родители имеют равные права и обязаны заботиться о своих детях.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 xml:space="preserve"> Все вопросы, касающиеся воспитания и образования детей, решаются родителями по их взаимному согласию исходя из интересов детей и с учетом их мнения.</w:t>
      </w:r>
      <w:r w:rsidRPr="004F72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 </w:t>
      </w:r>
      <w:r w:rsidRPr="004F72F4">
        <w:rPr>
          <w:rFonts w:ascii="Times New Roman" w:hAnsi="Times New Roman" w:cs="Times New Roman"/>
          <w:b/>
          <w:bCs/>
          <w:sz w:val="32"/>
          <w:szCs w:val="32"/>
        </w:rPr>
        <w:t>ВЫ НЕСЕТЕ ОТВЕТСТВЕННОСТЬ ЗА ВОСПИТАНИЕ И РАЗВИТИЕ НЕСОВЕРШЕННОЛЕТНИХ ДЕТЕЙ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Согласно Семейному Кодексу родители несут основную ответственность за воспитание и развитие своих детей. Они обязаны заботиться  о здоровье физическом, психическом, духовном и нравственном развитии своих детей, обеспечить получение детьми основного общего образования.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Ребенок имеет право на получение содержания от своих родителей и других членов семьи. Родители или другие лица, воспитывающие ребенка, несут основную ответственность за обеспечение в пределах своих способностей и финансовых возможностей условий жизни, необходимых для развития ребенка (Конвенция о правах ребенка).</w:t>
      </w:r>
    </w:p>
    <w:p w:rsidR="004F72F4" w:rsidRDefault="004F72F4" w:rsidP="004F72F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b/>
          <w:bCs/>
          <w:sz w:val="32"/>
          <w:szCs w:val="32"/>
        </w:rPr>
        <w:lastRenderedPageBreak/>
        <w:t>ВЫ НЕ ВПРАВЕ ПРИЧИНЯТЬ ВРЕД СВОЕМУ РЕБЕНКУ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Родительские права не могут осуществляться в противоречии с интересами детей. Обеспечение интересов детей должно быть предметом основной заботы их родителей.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При осуществлении родительских прав родители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грубое, унижающее человеческое достоинство обращение, оскорбление или эксплуатацию детей.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Родители, осуществляющие права в ущерб правам и интересам детей, несут ответственность в установленном законном порядке </w:t>
      </w:r>
      <w:r w:rsidRPr="004F72F4">
        <w:rPr>
          <w:rFonts w:ascii="Times New Roman" w:hAnsi="Times New Roman" w:cs="Times New Roman"/>
          <w:sz w:val="32"/>
          <w:szCs w:val="32"/>
          <w:u w:val="single"/>
        </w:rPr>
        <w:t>(</w:t>
      </w:r>
      <w:r w:rsidRPr="004F72F4">
        <w:rPr>
          <w:rFonts w:ascii="Times New Roman" w:hAnsi="Times New Roman" w:cs="Times New Roman"/>
          <w:sz w:val="32"/>
          <w:szCs w:val="32"/>
        </w:rPr>
        <w:t>Семейный кодекс).</w:t>
      </w:r>
    </w:p>
    <w:p w:rsidR="004F72F4" w:rsidRDefault="004F72F4" w:rsidP="004F72F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b/>
          <w:bCs/>
          <w:sz w:val="32"/>
          <w:szCs w:val="32"/>
        </w:rPr>
        <w:t>НЕИСПОЛНЕНИЕ РОДИТЕЛЬСКИХ ОБЯЗАННОСТЕЙ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 xml:space="preserve">Ребенок имеет право на защиту от злоупотреблений со стороны родителей (лиц, их заменяющих). </w:t>
      </w:r>
      <w:proofErr w:type="gramStart"/>
      <w:r w:rsidRPr="004F72F4">
        <w:rPr>
          <w:rFonts w:ascii="Times New Roman" w:hAnsi="Times New Roman" w:cs="Times New Roman"/>
          <w:sz w:val="32"/>
          <w:szCs w:val="32"/>
        </w:rPr>
        <w:t>При нарушении прав и законных интересов ребенка, в том числе при невыполнении или при ненадлежащем выполнении родителями (одним из них) обязанностей по воспитанию, образованию ребенка либо при злоупотреблении родительскими правами, ребенок вправе самостоятельно обращаться за их защитой в орган опеки и попечительства, а по достижении возраста 14 лет в суд </w:t>
      </w:r>
      <w:r w:rsidRPr="004F72F4">
        <w:rPr>
          <w:rFonts w:ascii="Times New Roman" w:hAnsi="Times New Roman" w:cs="Times New Roman"/>
          <w:b/>
          <w:bCs/>
          <w:sz w:val="32"/>
          <w:szCs w:val="32"/>
          <w:u w:val="single"/>
        </w:rPr>
        <w:t>(Семейный кодекс)</w:t>
      </w:r>
      <w:r w:rsidRPr="004F72F4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За неисполнение или ненадлежащее исполнение обязанностей по воспитанию детей родители могут быть привлечены к различным видам юридической ответственности </w:t>
      </w:r>
      <w:r w:rsidRPr="004F72F4">
        <w:rPr>
          <w:rFonts w:ascii="Times New Roman" w:hAnsi="Times New Roman" w:cs="Times New Roman"/>
          <w:b/>
          <w:bCs/>
          <w:sz w:val="32"/>
          <w:szCs w:val="32"/>
          <w:u w:val="single"/>
        </w:rPr>
        <w:t>(Уголовный кодекс)</w:t>
      </w:r>
      <w:r w:rsidRPr="004F72F4">
        <w:rPr>
          <w:rFonts w:ascii="Times New Roman" w:hAnsi="Times New Roman" w:cs="Times New Roman"/>
          <w:sz w:val="32"/>
          <w:szCs w:val="32"/>
        </w:rPr>
        <w:t>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</w:p>
    <w:p w:rsidR="004F72F4" w:rsidRPr="004F72F4" w:rsidRDefault="009A3DB3" w:rsidP="004F72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-40005</wp:posOffset>
            </wp:positionV>
            <wp:extent cx="5937885" cy="2475230"/>
            <wp:effectExtent l="0" t="0" r="5715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72F4" w:rsidRPr="004F72F4">
        <w:rPr>
          <w:rFonts w:ascii="Times New Roman" w:hAnsi="Times New Roman" w:cs="Times New Roman"/>
          <w:b/>
          <w:bCs/>
          <w:sz w:val="32"/>
          <w:szCs w:val="32"/>
        </w:rPr>
        <w:t>ОБРАТИТЕ ВНИМАНИЕ!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 соответствии с Кодексом об административных правонарушениях: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 влечет предупреждение или наложение административного штрафа.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Вовлечение несовершеннолетнего в употребление спиртных напитков или одурманивающих веще</w:t>
      </w:r>
      <w:proofErr w:type="gramStart"/>
      <w:r w:rsidRPr="004F72F4">
        <w:rPr>
          <w:rFonts w:ascii="Times New Roman" w:hAnsi="Times New Roman" w:cs="Times New Roman"/>
          <w:sz w:val="32"/>
          <w:szCs w:val="32"/>
        </w:rPr>
        <w:t>ств вл</w:t>
      </w:r>
      <w:proofErr w:type="gramEnd"/>
      <w:r w:rsidRPr="004F72F4">
        <w:rPr>
          <w:rFonts w:ascii="Times New Roman" w:hAnsi="Times New Roman" w:cs="Times New Roman"/>
          <w:sz w:val="32"/>
          <w:szCs w:val="32"/>
        </w:rPr>
        <w:t>ечет наложение административного штрафа.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4F72F4">
        <w:rPr>
          <w:rFonts w:ascii="Times New Roman" w:hAnsi="Times New Roman" w:cs="Times New Roman"/>
          <w:sz w:val="32"/>
          <w:szCs w:val="32"/>
        </w:rPr>
        <w:t>Появление в состоянии опьянения несовершеннолетних в возрасте до шестнадцати лет, а равно распитие ими пива и напитков, изготавливаемых на его основе, алкогольной и спиртосодержащей продукции, потребление ими наркотических средств или психотропных веществ без назначения врача, иных одурманивающих веществ на улицах, стадионах, в скверах, парках, в транспортном средстве общего пользования, в других общественных местах влечет наложение административного штрафа на родителей или</w:t>
      </w:r>
      <w:proofErr w:type="gramEnd"/>
      <w:r w:rsidRPr="004F72F4">
        <w:rPr>
          <w:rFonts w:ascii="Times New Roman" w:hAnsi="Times New Roman" w:cs="Times New Roman"/>
          <w:sz w:val="32"/>
          <w:szCs w:val="32"/>
        </w:rPr>
        <w:t xml:space="preserve"> иных законных представителей несовершеннолетних в размере от трехсот до пятисот рублей.</w:t>
      </w:r>
    </w:p>
    <w:p w:rsidR="009A3DB3" w:rsidRDefault="009A3DB3" w:rsidP="004F72F4">
      <w:pPr>
        <w:rPr>
          <w:rFonts w:ascii="Times New Roman" w:hAnsi="Times New Roman" w:cs="Times New Roman"/>
          <w:sz w:val="32"/>
          <w:szCs w:val="32"/>
        </w:rPr>
      </w:pP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lastRenderedPageBreak/>
        <w:t>Дети (лица, не достигшие возраста 18 лет) не могут находиться в ночное время (с 21 часа до 6 часов следующего дня) без сопровождения родителей (лиц, их заменяющих) или лиц, осуществляющих мероприятия с участием детей: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в общественных местах, в том числе на улицах, стадионах, в парках, скверах;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4F72F4">
        <w:rPr>
          <w:rFonts w:ascii="Times New Roman" w:hAnsi="Times New Roman" w:cs="Times New Roman"/>
          <w:sz w:val="32"/>
          <w:szCs w:val="32"/>
        </w:rPr>
        <w:t>в местах общего пользования жилых домов (межквартирных лестничных площадках, лестницах, лифтах, коридорах, технических этажах, чердаках, подвалах, крышах);</w:t>
      </w:r>
      <w:proofErr w:type="gramEnd"/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на территориях, прилегающих к жилым домам, в том числе на детских площадках, спортивных сооружениях;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на территориях образовательных учреждений;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на территориях аэропортов, вокзалов, пристаней;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на пляжах;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в зонах отдыха;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sz w:val="32"/>
          <w:szCs w:val="32"/>
        </w:rPr>
        <w:t>в культовых зданиях и сооружениях </w:t>
      </w:r>
      <w:r w:rsidRPr="004F72F4">
        <w:rPr>
          <w:rFonts w:ascii="Times New Roman" w:hAnsi="Times New Roman" w:cs="Times New Roman"/>
          <w:b/>
          <w:bCs/>
          <w:sz w:val="32"/>
          <w:szCs w:val="32"/>
        </w:rPr>
        <w:t>(Закон «О защите прав ребенка»).</w:t>
      </w:r>
    </w:p>
    <w:p w:rsidR="004F72F4" w:rsidRPr="004F72F4" w:rsidRDefault="004F72F4" w:rsidP="004F72F4">
      <w:pPr>
        <w:rPr>
          <w:rFonts w:ascii="Times New Roman" w:hAnsi="Times New Roman" w:cs="Times New Roman"/>
          <w:sz w:val="32"/>
          <w:szCs w:val="32"/>
        </w:rPr>
      </w:pPr>
      <w:r w:rsidRPr="004F72F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Как бы «громко» не звучали эти слова, но от ответственности сегодняшних родителей зависит не только благополучие каждого ребенка, но и целого поколения в будущем.</w:t>
      </w:r>
    </w:p>
    <w:p w:rsidR="004F72F4" w:rsidRPr="004F72F4" w:rsidRDefault="009A3DB3" w:rsidP="004F72F4">
      <w:r w:rsidRPr="004F72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35560</wp:posOffset>
            </wp:positionV>
            <wp:extent cx="3457575" cy="2519680"/>
            <wp:effectExtent l="0" t="0" r="9525" b="0"/>
            <wp:wrapSquare wrapText="bothSides"/>
            <wp:docPr id="10" name="Рисунок 10" descr="http://demo.4703.ru/wp-content/uploads/2019/11/1ea8c3817f9132a52469d26935e4a5a3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mo.4703.ru/wp-content/uploads/2019/11/1ea8c3817f9132a52469d26935e4a5a3-300x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2F4" w:rsidRPr="004F72F4" w:rsidRDefault="004F72F4" w:rsidP="004F72F4"/>
    <w:p w:rsidR="004F72F4" w:rsidRPr="004F72F4" w:rsidRDefault="004F72F4" w:rsidP="004F72F4"/>
    <w:p w:rsidR="004F72F4" w:rsidRPr="004F72F4" w:rsidRDefault="004F72F4" w:rsidP="004F72F4"/>
    <w:p w:rsidR="004F72F4" w:rsidRPr="004F72F4" w:rsidRDefault="004F72F4" w:rsidP="004F72F4"/>
    <w:p w:rsidR="004F72F4" w:rsidRPr="004F72F4" w:rsidRDefault="004F72F4" w:rsidP="004F72F4">
      <w:bookmarkStart w:id="0" w:name="_GoBack"/>
      <w:bookmarkEnd w:id="0"/>
    </w:p>
    <w:p w:rsidR="004F72F4" w:rsidRPr="004F72F4" w:rsidRDefault="004F72F4" w:rsidP="004F72F4"/>
    <w:p w:rsidR="004F72F4" w:rsidRPr="004F72F4" w:rsidRDefault="004F72F4" w:rsidP="004F72F4"/>
    <w:sectPr w:rsidR="004F72F4" w:rsidRPr="004F72F4" w:rsidSect="004F72F4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72F4"/>
    <w:rsid w:val="004F72F4"/>
    <w:rsid w:val="007D3868"/>
    <w:rsid w:val="009A3DB3"/>
    <w:rsid w:val="00EF5257"/>
    <w:rsid w:val="00F52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SPecialiST</cp:lastModifiedBy>
  <cp:revision>2</cp:revision>
  <dcterms:created xsi:type="dcterms:W3CDTF">2020-03-15T14:45:00Z</dcterms:created>
  <dcterms:modified xsi:type="dcterms:W3CDTF">2020-03-16T08:30:00Z</dcterms:modified>
</cp:coreProperties>
</file>