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8" w:rsidRDefault="009C1E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2020 г. N 61573</w:t>
      </w: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r>
        <w:t>ФЕДЕРАЛЬНАЯ СЛУЖБА ПО НАДЗОРУ В СФЕРЕ ЗАЩИТЫ</w:t>
      </w:r>
    </w:p>
    <w:p w:rsidR="009C1EF8" w:rsidRDefault="009C1EF8">
      <w:pPr>
        <w:pStyle w:val="ConsPlusTitle"/>
        <w:jc w:val="center"/>
      </w:pPr>
      <w:r>
        <w:t>ПРАВ ПОТРЕБИТЕЛЕЙ И БЛАГОПОЛУЧИЯ ЧЕЛОВЕКА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ГЛАВНЫЙ ГОСУДАРСТВЕННЫЙ САНИТАРНЫЙ ВРАЧ</w:t>
      </w:r>
    </w:p>
    <w:p w:rsidR="009C1EF8" w:rsidRDefault="009C1EF8">
      <w:pPr>
        <w:pStyle w:val="ConsPlusTitle"/>
        <w:jc w:val="center"/>
      </w:pPr>
      <w:r>
        <w:t>РОССИЙСКОЙ ФЕДЕРАЦИИ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ПОСТАНОВЛЕНИЕ</w:t>
      </w:r>
    </w:p>
    <w:p w:rsidR="009C1EF8" w:rsidRDefault="009C1EF8">
      <w:pPr>
        <w:pStyle w:val="ConsPlusTitle"/>
        <w:jc w:val="center"/>
      </w:pPr>
      <w:r>
        <w:t>от 28 сентября 2020 г. N 28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ОБ УТВЕРЖДЕНИИ САНИТАРНЫХ ПРАВИЛ СП 2.4.3648-20</w:t>
      </w:r>
    </w:p>
    <w:p w:rsidR="009C1EF8" w:rsidRDefault="009C1EF8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C1EF8" w:rsidRDefault="009C1EF8">
      <w:pPr>
        <w:pStyle w:val="ConsPlusTitle"/>
        <w:jc w:val="center"/>
      </w:pPr>
      <w:r>
        <w:t>ВОСПИТАНИЯ И ОБУЧЕНИЯ, ОТДЫХА И ОЗДОРОВЛЕНИЯ ДЕТЕЙ</w:t>
      </w:r>
    </w:p>
    <w:p w:rsidR="009C1EF8" w:rsidRDefault="009C1EF8">
      <w:pPr>
        <w:pStyle w:val="ConsPlusTitle"/>
        <w:jc w:val="center"/>
      </w:pPr>
      <w:r>
        <w:t>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r w:rsidR="009C1EF8">
        <w:lastRenderedPageBreak/>
        <w:t>СанПиН 2.2.2/2.4.1340-03" (зарегистрировано Минюстом России 10.06.2003, регистрационный N 4673);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3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1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3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2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</w:t>
      </w:r>
      <w:r w:rsidR="009C1EF8">
        <w:lastRenderedPageBreak/>
        <w:t>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3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C1EF8" w:rsidRDefault="00A200C3">
      <w:pPr>
        <w:pStyle w:val="ConsPlusNormal"/>
        <w:spacing w:before="220"/>
        <w:ind w:firstLine="540"/>
        <w:jc w:val="both"/>
      </w:pPr>
      <w:hyperlink r:id="rId3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</w:pPr>
      <w:r>
        <w:t>А.Ю.ПОПОВА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  <w:outlineLvl w:val="0"/>
      </w:pPr>
      <w:r>
        <w:t>Утверждены</w:t>
      </w:r>
    </w:p>
    <w:p w:rsidR="009C1EF8" w:rsidRDefault="009C1EF8">
      <w:pPr>
        <w:pStyle w:val="ConsPlusNormal"/>
        <w:jc w:val="right"/>
      </w:pPr>
      <w:r>
        <w:t>постановлением</w:t>
      </w:r>
    </w:p>
    <w:p w:rsidR="009C1EF8" w:rsidRDefault="009C1EF8">
      <w:pPr>
        <w:pStyle w:val="ConsPlusNormal"/>
        <w:jc w:val="right"/>
      </w:pPr>
      <w:r>
        <w:t>Главного государственного</w:t>
      </w:r>
    </w:p>
    <w:p w:rsidR="009C1EF8" w:rsidRDefault="009C1EF8">
      <w:pPr>
        <w:pStyle w:val="ConsPlusNormal"/>
        <w:jc w:val="right"/>
      </w:pPr>
      <w:r>
        <w:t>санитарного врача</w:t>
      </w:r>
    </w:p>
    <w:p w:rsidR="009C1EF8" w:rsidRDefault="009C1EF8">
      <w:pPr>
        <w:pStyle w:val="ConsPlusNormal"/>
        <w:jc w:val="right"/>
      </w:pPr>
      <w:r>
        <w:lastRenderedPageBreak/>
        <w:t>Российской Федерации</w:t>
      </w:r>
    </w:p>
    <w:p w:rsidR="009C1EF8" w:rsidRDefault="009C1EF8">
      <w:pPr>
        <w:pStyle w:val="ConsPlusNormal"/>
        <w:jc w:val="right"/>
      </w:pPr>
      <w:r>
        <w:t>от 28.09.2020 N 28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9C1EF8" w:rsidRDefault="009C1EF8">
      <w:pPr>
        <w:pStyle w:val="ConsPlusTitle"/>
        <w:jc w:val="center"/>
      </w:pPr>
      <w:r>
        <w:t>СП 2.4.3648-20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"САНИТАРНО-ЭПИДЕМИОЛОГИЧЕСКИЕ ТРЕБОВАНИЯ</w:t>
      </w:r>
    </w:p>
    <w:p w:rsidR="009C1EF8" w:rsidRDefault="009C1EF8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C1EF8" w:rsidRDefault="009C1EF8">
      <w:pPr>
        <w:pStyle w:val="ConsPlusTitle"/>
        <w:jc w:val="center"/>
      </w:pPr>
      <w:r>
        <w:t>ДЕТЕЙ 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1. Область применения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382" w:history="1">
        <w:r w:rsidR="009C1EF8">
          <w:rPr>
            <w:color w:val="0000FF"/>
          </w:rPr>
          <w:t>пунктами 3.1.1 (абзац первый)</w:t>
        </w:r>
      </w:hyperlink>
      <w:r w:rsidR="009C1EF8">
        <w:t>, 3.1.2 (</w:t>
      </w:r>
      <w:hyperlink w:anchor="P408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11" w:history="1">
        <w:r w:rsidR="009C1EF8">
          <w:rPr>
            <w:color w:val="0000FF"/>
          </w:rPr>
          <w:t>четвертый</w:t>
        </w:r>
      </w:hyperlink>
      <w:r w:rsidR="009C1EF8">
        <w:t>), 3.1.3 (</w:t>
      </w:r>
      <w:hyperlink w:anchor="P413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19" w:history="1">
        <w:r w:rsidR="009C1EF8">
          <w:rPr>
            <w:color w:val="0000FF"/>
          </w:rPr>
          <w:t>седьмой</w:t>
        </w:r>
      </w:hyperlink>
      <w:r w:rsidR="009C1EF8">
        <w:t xml:space="preserve">, </w:t>
      </w:r>
      <w:hyperlink w:anchor="P421" w:history="1">
        <w:r w:rsidR="009C1EF8">
          <w:rPr>
            <w:color w:val="0000FF"/>
          </w:rPr>
          <w:t>девятый</w:t>
        </w:r>
      </w:hyperlink>
      <w:r w:rsidR="009C1EF8">
        <w:t xml:space="preserve">, </w:t>
      </w:r>
      <w:hyperlink w:anchor="P422" w:history="1">
        <w:r w:rsidR="009C1EF8">
          <w:rPr>
            <w:color w:val="0000FF"/>
          </w:rPr>
          <w:t>десятый</w:t>
        </w:r>
      </w:hyperlink>
      <w:r w:rsidR="009C1EF8">
        <w:t>), 3.1.7 (</w:t>
      </w:r>
      <w:hyperlink w:anchor="P430" w:history="1">
        <w:r w:rsidR="009C1EF8">
          <w:rPr>
            <w:color w:val="0000FF"/>
          </w:rPr>
          <w:t>абзацы первый</w:t>
        </w:r>
      </w:hyperlink>
      <w:r w:rsidR="009C1EF8">
        <w:t xml:space="preserve">, </w:t>
      </w:r>
      <w:hyperlink w:anchor="P431" w:history="1">
        <w:r w:rsidR="009C1EF8">
          <w:rPr>
            <w:color w:val="0000FF"/>
          </w:rPr>
          <w:t>второй</w:t>
        </w:r>
      </w:hyperlink>
      <w:r w:rsidR="009C1EF8">
        <w:t xml:space="preserve">, </w:t>
      </w:r>
      <w:hyperlink w:anchor="P433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435" w:history="1">
        <w:r w:rsidR="009C1EF8">
          <w:rPr>
            <w:color w:val="0000FF"/>
          </w:rPr>
          <w:t>шестой</w:t>
        </w:r>
      </w:hyperlink>
      <w:r w:rsidR="009C1EF8">
        <w:t>), 3.1.11 (</w:t>
      </w:r>
      <w:hyperlink w:anchor="P440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43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445" w:history="1">
        <w:r w:rsidR="009C1EF8">
          <w:rPr>
            <w:color w:val="0000FF"/>
          </w:rPr>
          <w:t>шестой</w:t>
        </w:r>
      </w:hyperlink>
      <w:r w:rsidR="009C1EF8">
        <w:t xml:space="preserve"> - </w:t>
      </w:r>
      <w:hyperlink w:anchor="P447" w:history="1">
        <w:r w:rsidR="009C1EF8">
          <w:rPr>
            <w:color w:val="0000FF"/>
          </w:rPr>
          <w:t>восьмой</w:t>
        </w:r>
      </w:hyperlink>
      <w:r w:rsidR="009C1EF8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475" w:history="1">
        <w:r w:rsidR="009C1EF8">
          <w:rPr>
            <w:color w:val="0000FF"/>
          </w:rPr>
          <w:t>пунктами 3.4.1 (абзац первый)</w:t>
        </w:r>
      </w:hyperlink>
      <w:r w:rsidR="009C1EF8">
        <w:t xml:space="preserve">, </w:t>
      </w:r>
      <w:hyperlink w:anchor="P478" w:history="1">
        <w:r w:rsidR="009C1EF8">
          <w:rPr>
            <w:color w:val="0000FF"/>
          </w:rPr>
          <w:t>3.4.2</w:t>
        </w:r>
      </w:hyperlink>
      <w:r w:rsidR="009C1EF8">
        <w:t>, 3.4.3 (</w:t>
      </w:r>
      <w:hyperlink w:anchor="P479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81" w:history="1">
        <w:r w:rsidR="009C1EF8">
          <w:rPr>
            <w:color w:val="0000FF"/>
          </w:rPr>
          <w:t>третий</w:t>
        </w:r>
      </w:hyperlink>
      <w:r w:rsidR="009C1EF8">
        <w:t xml:space="preserve">), </w:t>
      </w:r>
      <w:hyperlink w:anchor="P482" w:history="1">
        <w:r w:rsidR="009C1EF8">
          <w:rPr>
            <w:color w:val="0000FF"/>
          </w:rPr>
          <w:t>3.4.4</w:t>
        </w:r>
      </w:hyperlink>
      <w:r w:rsidR="009C1EF8">
        <w:t xml:space="preserve">, </w:t>
      </w:r>
      <w:hyperlink w:anchor="P483" w:history="1">
        <w:r w:rsidR="009C1EF8">
          <w:rPr>
            <w:color w:val="0000FF"/>
          </w:rPr>
          <w:t>3.4.5</w:t>
        </w:r>
      </w:hyperlink>
      <w:r w:rsidR="009C1EF8">
        <w:t xml:space="preserve">, </w:t>
      </w:r>
      <w:hyperlink w:anchor="P489" w:history="1">
        <w:r w:rsidR="009C1EF8">
          <w:rPr>
            <w:color w:val="0000FF"/>
          </w:rPr>
          <w:t>3.4.9</w:t>
        </w:r>
      </w:hyperlink>
      <w:r w:rsidR="009C1EF8">
        <w:t xml:space="preserve"> - </w:t>
      </w:r>
      <w:hyperlink w:anchor="P496" w:history="1">
        <w:r w:rsidR="009C1EF8">
          <w:rPr>
            <w:color w:val="0000FF"/>
          </w:rPr>
          <w:t>3.4.13</w:t>
        </w:r>
      </w:hyperlink>
      <w:r w:rsidR="009C1EF8">
        <w:t>, 3.4.14 (</w:t>
      </w:r>
      <w:hyperlink w:anchor="P497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500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502" w:history="1">
        <w:r w:rsidR="009C1EF8">
          <w:rPr>
            <w:color w:val="0000FF"/>
          </w:rPr>
          <w:t>шестой</w:t>
        </w:r>
      </w:hyperlink>
      <w:r w:rsidR="009C1EF8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570" w:history="1">
        <w:r w:rsidR="009C1EF8">
          <w:rPr>
            <w:color w:val="0000FF"/>
          </w:rPr>
          <w:t>пунктами 3.6.1</w:t>
        </w:r>
      </w:hyperlink>
      <w:r w:rsidR="009C1EF8">
        <w:t>, 3.6.3 (</w:t>
      </w:r>
      <w:hyperlink w:anchor="P580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583" w:history="1">
        <w:r w:rsidR="009C1EF8">
          <w:rPr>
            <w:color w:val="0000FF"/>
          </w:rPr>
          <w:t>четвертый</w:t>
        </w:r>
      </w:hyperlink>
      <w:r w:rsidR="009C1EF8">
        <w:t>) - в отношении организаций дополнительного образования и физкультурно-спортивных организаций,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589" w:history="1">
        <w:r w:rsidR="009C1EF8">
          <w:rPr>
            <w:color w:val="0000FF"/>
          </w:rPr>
          <w:t>пунктами 3.7.2</w:t>
        </w:r>
      </w:hyperlink>
      <w:r w:rsidR="009C1EF8">
        <w:t xml:space="preserve">, </w:t>
      </w:r>
      <w:hyperlink w:anchor="P594" w:history="1">
        <w:r w:rsidR="009C1EF8">
          <w:rPr>
            <w:color w:val="0000FF"/>
          </w:rPr>
          <w:t>3.7.4</w:t>
        </w:r>
      </w:hyperlink>
      <w:r w:rsidR="009C1EF8">
        <w:t xml:space="preserve">, </w:t>
      </w:r>
      <w:hyperlink w:anchor="P595" w:history="1">
        <w:r w:rsidR="009C1EF8">
          <w:rPr>
            <w:color w:val="0000FF"/>
          </w:rPr>
          <w:t>3.7.5</w:t>
        </w:r>
      </w:hyperlink>
      <w:r w:rsidR="009C1EF8">
        <w:t xml:space="preserve"> - в отношении организаций для детей-сирот и детей, оставшихся без попечения родителей;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597" w:history="1">
        <w:r w:rsidR="009C1EF8">
          <w:rPr>
            <w:color w:val="0000FF"/>
          </w:rPr>
          <w:t>пунктами 3.8.1</w:t>
        </w:r>
      </w:hyperlink>
      <w:r w:rsidR="009C1EF8">
        <w:t xml:space="preserve"> - 3.8.4 - в отношении организаций социального обслуживания семьи и детей,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610" w:history="1">
        <w:r w:rsidR="009C1EF8">
          <w:rPr>
            <w:color w:val="0000FF"/>
          </w:rPr>
          <w:t>пунктами 3.9.1</w:t>
        </w:r>
      </w:hyperlink>
      <w:r w:rsidR="009C1EF8">
        <w:t>, 3.9.2 (</w:t>
      </w:r>
      <w:hyperlink w:anchor="P612" w:history="1">
        <w:r w:rsidR="009C1EF8">
          <w:rPr>
            <w:color w:val="0000FF"/>
          </w:rPr>
          <w:t>абзацы первый</w:t>
        </w:r>
      </w:hyperlink>
      <w:r w:rsidR="009C1EF8">
        <w:t xml:space="preserve"> и </w:t>
      </w:r>
      <w:hyperlink w:anchor="P613" w:history="1">
        <w:r w:rsidR="009C1EF8">
          <w:rPr>
            <w:color w:val="0000FF"/>
          </w:rPr>
          <w:t>второй</w:t>
        </w:r>
      </w:hyperlink>
      <w:r w:rsidR="009C1EF8">
        <w:t>), 3.9.3 (</w:t>
      </w:r>
      <w:hyperlink w:anchor="P615" w:history="1">
        <w:r w:rsidR="009C1EF8">
          <w:rPr>
            <w:color w:val="0000FF"/>
          </w:rPr>
          <w:t>абзацы первый</w:t>
        </w:r>
      </w:hyperlink>
      <w:r w:rsidR="009C1EF8">
        <w:t xml:space="preserve">, </w:t>
      </w:r>
      <w:hyperlink w:anchor="P616" w:history="1">
        <w:r w:rsidR="009C1EF8">
          <w:rPr>
            <w:color w:val="0000FF"/>
          </w:rPr>
          <w:t>второй</w:t>
        </w:r>
      </w:hyperlink>
      <w:r w:rsidR="009C1EF8">
        <w:t xml:space="preserve">, </w:t>
      </w:r>
      <w:hyperlink w:anchor="P618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620" w:history="1">
        <w:r w:rsidR="009C1EF8">
          <w:rPr>
            <w:color w:val="0000FF"/>
          </w:rPr>
          <w:t>шестой</w:t>
        </w:r>
      </w:hyperlink>
      <w:r w:rsidR="009C1EF8">
        <w:t xml:space="preserve">), </w:t>
      </w:r>
      <w:hyperlink w:anchor="P622" w:history="1">
        <w:r w:rsidR="009C1EF8">
          <w:rPr>
            <w:color w:val="0000FF"/>
          </w:rPr>
          <w:t>3.9.4</w:t>
        </w:r>
      </w:hyperlink>
      <w:r w:rsidR="009C1EF8">
        <w:t xml:space="preserve"> - в отношении профессиональных образовательных организаций,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630" w:history="1">
        <w:r w:rsidR="009C1EF8">
          <w:rPr>
            <w:color w:val="0000FF"/>
          </w:rPr>
          <w:t>пунктами 3.10.1</w:t>
        </w:r>
      </w:hyperlink>
      <w:r w:rsidR="009C1EF8">
        <w:t xml:space="preserve">, </w:t>
      </w:r>
      <w:hyperlink w:anchor="P632" w:history="1">
        <w:r w:rsidR="009C1EF8">
          <w:rPr>
            <w:color w:val="0000FF"/>
          </w:rPr>
          <w:t>3.10.2</w:t>
        </w:r>
      </w:hyperlink>
      <w:r w:rsidR="009C1EF8">
        <w:t xml:space="preserve"> - в отношении образовательных организаций высшего образования,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645" w:history="1">
        <w:r w:rsidR="009C1EF8">
          <w:rPr>
            <w:color w:val="0000FF"/>
          </w:rPr>
          <w:t>пунктами 3.11.3 (абзац первый)</w:t>
        </w:r>
      </w:hyperlink>
      <w:r w:rsidR="009C1EF8">
        <w:t xml:space="preserve">, </w:t>
      </w:r>
      <w:hyperlink w:anchor="P648" w:history="1">
        <w:r w:rsidR="009C1EF8">
          <w:rPr>
            <w:color w:val="0000FF"/>
          </w:rPr>
          <w:t>3.11.4</w:t>
        </w:r>
      </w:hyperlink>
      <w:r w:rsidR="009C1EF8">
        <w:t xml:space="preserve">, </w:t>
      </w:r>
      <w:hyperlink w:anchor="P652" w:history="1">
        <w:r w:rsidR="009C1EF8">
          <w:rPr>
            <w:color w:val="0000FF"/>
          </w:rPr>
          <w:t>3.11.5</w:t>
        </w:r>
      </w:hyperlink>
      <w:r w:rsidR="009C1EF8">
        <w:t xml:space="preserve">, </w:t>
      </w:r>
      <w:hyperlink w:anchor="P655" w:history="1">
        <w:r w:rsidR="009C1EF8">
          <w:rPr>
            <w:color w:val="0000FF"/>
          </w:rPr>
          <w:t>3.11.6</w:t>
        </w:r>
      </w:hyperlink>
      <w:r w:rsidR="009C1EF8">
        <w:t xml:space="preserve"> - в отношении загородных стационарных детских оздоровительных лагерей с круглосуточным пребыванием,</w:t>
      </w:r>
    </w:p>
    <w:p w:rsidR="009C1EF8" w:rsidRDefault="00A200C3">
      <w:pPr>
        <w:pStyle w:val="ConsPlusNormal"/>
        <w:spacing w:before="220"/>
        <w:ind w:firstLine="540"/>
        <w:jc w:val="both"/>
      </w:pPr>
      <w:hyperlink w:anchor="P720" w:history="1">
        <w:r w:rsidR="009C1EF8">
          <w:rPr>
            <w:color w:val="0000FF"/>
          </w:rPr>
          <w:t>пунктом 3.15</w:t>
        </w:r>
      </w:hyperlink>
      <w:r w:rsidR="009C1EF8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</w:t>
      </w:r>
      <w:r>
        <w:lastRenderedPageBreak/>
        <w:t>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3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</w:t>
      </w:r>
      <w:r>
        <w:lastRenderedPageBreak/>
        <w:t>производству готовых блюд, кулинарных изделий и деятельность по их реализации.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II. Общие требования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2.2. На территории хозяйствующего субъекта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5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6" w:history="1">
        <w:r>
          <w:rPr>
            <w:color w:val="0000FF"/>
          </w:rPr>
          <w:t>ТР ТС 025/2012</w:t>
        </w:r>
      </w:hyperlink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кинозалов,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книгохранилищ,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0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1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:rsidR="009C1EF8" w:rsidRDefault="009C1EF8">
      <w:pPr>
        <w:pStyle w:val="ConsPlusTitle"/>
        <w:jc w:val="center"/>
      </w:pPr>
      <w:r>
        <w:t>хозяйствующими субъектами деятельности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2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3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4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5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6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EE9" w:rsidRDefault="00320EE9"/>
    <w:sectPr w:rsidR="00320EE9" w:rsidSect="003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1EF8"/>
    <w:rsid w:val="00320EE9"/>
    <w:rsid w:val="009C1EF8"/>
    <w:rsid w:val="00A149F2"/>
    <w:rsid w:val="00A200C3"/>
    <w:rsid w:val="00FA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5DD270ECA0031985B7BC628BD05FBD551B7B7E510F777FF66FCC3CA64FBAF3EFB57CCAC68EC1035236F550u7dCN" TargetMode="External"/><Relationship Id="rId18" Type="http://schemas.openxmlformats.org/officeDocument/2006/relationships/hyperlink" Target="consultantplus://offline/ref=485DD270ECA0031985B7BC628BD05FBD5D18797055032A75FE36C03EA140E5F6FAA424C7C096DF024D2AF7527Fu6d3N" TargetMode="External"/><Relationship Id="rId26" Type="http://schemas.openxmlformats.org/officeDocument/2006/relationships/hyperlink" Target="consultantplus://offline/ref=485DD270ECA0031985B7BC628BD05FBD5D10787159002A75FE36C03EA140E5F6FAA424C7C096DF024D2AF7527Fu6d3N" TargetMode="External"/><Relationship Id="rId39" Type="http://schemas.openxmlformats.org/officeDocument/2006/relationships/hyperlink" Target="consultantplus://offline/ref=485DD270ECA0031985B7BC628BD05FBD5F1A797F52072A75FE36C03EA140E5F6FAA424C7C096DF024D2AF7527Fu6d3N" TargetMode="External"/><Relationship Id="rId21" Type="http://schemas.openxmlformats.org/officeDocument/2006/relationships/hyperlink" Target="consultantplus://offline/ref=485DD270ECA0031985B7BC628BD05FBD5E19797A55062A75FE36C03EA140E5F6FAA424C7C096DF024D2AF7527Fu6d3N" TargetMode="External"/><Relationship Id="rId34" Type="http://schemas.openxmlformats.org/officeDocument/2006/relationships/hyperlink" Target="consultantplus://offline/ref=485DD270ECA0031985B7BC628BD05FBD5D10797E520C2A75FE36C03EA140E5F6FAA424C7C096DF024D2AF7527Fu6d3N" TargetMode="External"/><Relationship Id="rId42" Type="http://schemas.openxmlformats.org/officeDocument/2006/relationships/hyperlink" Target="consultantplus://offline/ref=485DD270ECA0031985B7BC628BD05FBD5F1F7D78550D2A75FE36C03EA140E5F6FAA424C7C096DF024D2AF7527Fu6d3N" TargetMode="External"/><Relationship Id="rId47" Type="http://schemas.openxmlformats.org/officeDocument/2006/relationships/hyperlink" Target="consultantplus://offline/ref=485DD270ECA0031985B7BC628BD05FBD5F1E7E7D53032A75FE36C03EA140E5F6E8A47CCDC796C8091865B1077062613DC34D749743A0u2dDN" TargetMode="External"/><Relationship Id="rId50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55" Type="http://schemas.openxmlformats.org/officeDocument/2006/relationships/hyperlink" Target="consultantplus://offline/ref=485DD270ECA0031985B7BC628BD05FBD5F1E757D53022A75FE36C03EA140E5F6E8A47CC9C59B95530861F8527B7C6722DD4E6A97u4d2N" TargetMode="External"/><Relationship Id="rId7" Type="http://schemas.openxmlformats.org/officeDocument/2006/relationships/hyperlink" Target="consultantplus://offline/ref=485DD270ECA0031985B7BC628BD05FBD5D197E7D520C2A75FE36C03EA140E5F6FAA424C7C096DF024D2AF7527Fu6d3N" TargetMode="External"/><Relationship Id="rId12" Type="http://schemas.openxmlformats.org/officeDocument/2006/relationships/hyperlink" Target="consultantplus://offline/ref=485DD270ECA0031985B7BC628BD05FBD5F1A7B71590D2A75FE36C03EA140E5F6FAA424C7C096DF024D2AF7527Fu6d3N" TargetMode="External"/><Relationship Id="rId17" Type="http://schemas.openxmlformats.org/officeDocument/2006/relationships/hyperlink" Target="consultantplus://offline/ref=485DD270ECA0031985B7BC628BD05FBD5D187F7C50012A75FE36C03EA140E5F6FAA424C7C096DF024D2AF7527Fu6d3N" TargetMode="External"/><Relationship Id="rId25" Type="http://schemas.openxmlformats.org/officeDocument/2006/relationships/hyperlink" Target="consultantplus://offline/ref=485DD270ECA0031985B7BC628BD05FBD5D10797E54032A75FE36C03EA140E5F6FAA424C7C096DF024D2AF7527Fu6d3N" TargetMode="External"/><Relationship Id="rId33" Type="http://schemas.openxmlformats.org/officeDocument/2006/relationships/hyperlink" Target="consultantplus://offline/ref=485DD270ECA0031985B7BC628BD05FBD5D10787F53042A75FE36C03EA140E5F6FAA424C7C096DF024D2AF7527Fu6d3N" TargetMode="External"/><Relationship Id="rId38" Type="http://schemas.openxmlformats.org/officeDocument/2006/relationships/hyperlink" Target="consultantplus://offline/ref=485DD270ECA0031985B7BC628BD05FBD5F1A7E7952032A75FE36C03EA140E5F6FAA424C7C096DF024D2AF7527Fu6d3N" TargetMode="External"/><Relationship Id="rId46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5DD270ECA0031985B7BC628BD05FBD5D187D7B53002A75FE36C03EA140E5F6FAA424C7C096DF024D2AF7527Fu6d3N" TargetMode="External"/><Relationship Id="rId20" Type="http://schemas.openxmlformats.org/officeDocument/2006/relationships/hyperlink" Target="consultantplus://offline/ref=485DD270ECA0031985B7BC628BD05FBD5D197E7A59032A75FE36C03EA140E5F6FAA424C7C096DF024D2AF7527Fu6d3N" TargetMode="External"/><Relationship Id="rId29" Type="http://schemas.openxmlformats.org/officeDocument/2006/relationships/hyperlink" Target="consultantplus://offline/ref=485DD270ECA0031985B7BC628BD05FBD5D1E747E52072A75FE36C03EA140E5F6FAA424C7C096DF024D2AF7527Fu6d3N" TargetMode="External"/><Relationship Id="rId41" Type="http://schemas.openxmlformats.org/officeDocument/2006/relationships/hyperlink" Target="consultantplus://offline/ref=485DD270ECA0031985B7BC628BD05FBD5F1C7F7B50042A75FE36C03EA140E5F6FAA424C7C096DF024D2AF7527Fu6d3N" TargetMode="External"/><Relationship Id="rId54" Type="http://schemas.openxmlformats.org/officeDocument/2006/relationships/hyperlink" Target="consultantplus://offline/ref=485DD270ECA0031985B7BC628BD05FBD5D19797D57022A75FE36C03EA140E5F6E8A47CCBC090C102443FA10339376A23C5526A945DA02C4Au7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DD270ECA0031985B7BC628BD05FBD5D1F7E7A590D2A75FE36C03EA140E5F6FAA424C7C096DF024D2AF7527Fu6d3N" TargetMode="External"/><Relationship Id="rId11" Type="http://schemas.openxmlformats.org/officeDocument/2006/relationships/hyperlink" Target="consultantplus://offline/ref=485DD270ECA0031985B7BC628BD05FBD5A10747F520F777FF66FCC3CA64FBAF3EFB57CCAC68EC1035236F550u7dCN" TargetMode="External"/><Relationship Id="rId24" Type="http://schemas.openxmlformats.org/officeDocument/2006/relationships/hyperlink" Target="consultantplus://offline/ref=485DD270ECA0031985B7BC628BD05FBD5E19797A55052A75FE36C03EA140E5F6FAA424C7C096DF024D2AF7527Fu6d3N" TargetMode="External"/><Relationship Id="rId32" Type="http://schemas.openxmlformats.org/officeDocument/2006/relationships/hyperlink" Target="consultantplus://offline/ref=485DD270ECA0031985B7BC628BD05FBD5D107F70560C2A75FE36C03EA140E5F6FAA424C7C096DF024D2AF7527Fu6d3N" TargetMode="External"/><Relationship Id="rId37" Type="http://schemas.openxmlformats.org/officeDocument/2006/relationships/hyperlink" Target="consultantplus://offline/ref=485DD270ECA0031985B7BC628BD05FBD5E19797A52072A75FE36C03EA140E5F6FAA424C7C096DF024D2AF7527Fu6d3N" TargetMode="External"/><Relationship Id="rId40" Type="http://schemas.openxmlformats.org/officeDocument/2006/relationships/hyperlink" Target="consultantplus://offline/ref=485DD270ECA0031985B7BC628BD05FBD5F1D7B7854032A75FE36C03EA140E5F6E8A47CCBC090C506453FA10339376A23C5526A945DA02C4Au7d0N" TargetMode="External"/><Relationship Id="rId45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3" Type="http://schemas.openxmlformats.org/officeDocument/2006/relationships/hyperlink" Target="consultantplus://offline/ref=485DD270ECA0031985B7BC628BD05FBD5F1F7C7B58042A75FE36C03EA140E5F6E8A47CCBC090C00B4A3FA10339376A23C5526A945DA02C4Au7d0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85DD270ECA0031985B7BC628BD05FBD591D7B79570F777FF66FCC3CA64FBAE1EFED70CAC091C2054760A416286F6725DD4C6B8B41A22Eu4d9N" TargetMode="External"/><Relationship Id="rId15" Type="http://schemas.openxmlformats.org/officeDocument/2006/relationships/hyperlink" Target="consultantplus://offline/ref=485DD270ECA0031985B7BC628BD05FBD5E19797A55072A75FE36C03EA140E5F6FAA424C7C096DF024D2AF7527Fu6d3N" TargetMode="External"/><Relationship Id="rId23" Type="http://schemas.openxmlformats.org/officeDocument/2006/relationships/hyperlink" Target="consultantplus://offline/ref=485DD270ECA0031985B7BC628BD05FBD5D197E7956042A75FE36C03EA140E5F6FAA424C7C096DF024D2AF7527Fu6d3N" TargetMode="External"/><Relationship Id="rId28" Type="http://schemas.openxmlformats.org/officeDocument/2006/relationships/hyperlink" Target="consultantplus://offline/ref=485DD270ECA0031985B7BC628BD05FBD5E19797A55042A75FE36C03EA140E5F6FAA424C7C096DF024D2AF7527Fu6d3N" TargetMode="External"/><Relationship Id="rId36" Type="http://schemas.openxmlformats.org/officeDocument/2006/relationships/hyperlink" Target="consultantplus://offline/ref=485DD270ECA0031985B7BC628BD05FBD5D10787153012A75FE36C03EA140E5F6FAA424C7C096DF024D2AF7527Fu6d3N" TargetMode="External"/><Relationship Id="rId49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85DD270ECA0031985B7BC628BD05FBD5A10747F500F777FF66FCC3CA64FBAF3EFB57CCAC68EC1035236F550u7dCN" TargetMode="External"/><Relationship Id="rId19" Type="http://schemas.openxmlformats.org/officeDocument/2006/relationships/hyperlink" Target="consultantplus://offline/ref=485DD270ECA0031985B7BC628BD05FBD5F1A797E56072A75FE36C03EA140E5F6FAA424C7C096DF024D2AF7527Fu6d3N" TargetMode="External"/><Relationship Id="rId31" Type="http://schemas.openxmlformats.org/officeDocument/2006/relationships/hyperlink" Target="consultantplus://offline/ref=485DD270ECA0031985B7BC628BD05FBD5D1F7B7B54002A75FE36C03EA140E5F6FAA424C7C096DF024D2AF7527Fu6d3N" TargetMode="External"/><Relationship Id="rId44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52" Type="http://schemas.openxmlformats.org/officeDocument/2006/relationships/hyperlink" Target="consultantplus://offline/ref=485DD270ECA0031985B7BC628BD05FBD5F1D7B7854032A75FE36C03EA140E5F6E8A47CC8C297CA561D70A05F7D647923C252689541uAd3N" TargetMode="External"/><Relationship Id="rId4" Type="http://schemas.openxmlformats.org/officeDocument/2006/relationships/hyperlink" Target="consultantplus://offline/ref=485DD270ECA0031985B7BC628BD05FBD5F1D7B7854032A75FE36C03EA140E5F6E8A47CC8C398CA561D70A05F7D647923C252689541uAd3N" TargetMode="External"/><Relationship Id="rId9" Type="http://schemas.openxmlformats.org/officeDocument/2006/relationships/hyperlink" Target="consultantplus://offline/ref=485DD270ECA0031985B7BC628BD05FBD5E187F7A50052A75FE36C03EA140E5F6FAA424C7C096DF024D2AF7527Fu6d3N" TargetMode="External"/><Relationship Id="rId14" Type="http://schemas.openxmlformats.org/officeDocument/2006/relationships/hyperlink" Target="consultantplus://offline/ref=485DD270ECA0031985B7BC628BD05FBD551B797D560F777FF66FCC3CA64FBAF3EFB57CCAC68EC1035236F550u7dCN" TargetMode="External"/><Relationship Id="rId22" Type="http://schemas.openxmlformats.org/officeDocument/2006/relationships/hyperlink" Target="consultantplus://offline/ref=485DD270ECA0031985B7BC628BD05FBD5D1A7F7F510D2A75FE36C03EA140E5F6FAA424C7C096DF024D2AF7527Fu6d3N" TargetMode="External"/><Relationship Id="rId27" Type="http://schemas.openxmlformats.org/officeDocument/2006/relationships/hyperlink" Target="consultantplus://offline/ref=485DD270ECA0031985B7BC628BD05FBD5D1E7C7053062A75FE36C03EA140E5F6FAA424C7C096DF024D2AF7527Fu6d3N" TargetMode="External"/><Relationship Id="rId30" Type="http://schemas.openxmlformats.org/officeDocument/2006/relationships/hyperlink" Target="consultantplus://offline/ref=485DD270ECA0031985B7BC628BD05FBD5D1F7E7A57062A75FE36C03EA140E5F6FAA424C7C096DF024D2AF7527Fu6d3N" TargetMode="External"/><Relationship Id="rId35" Type="http://schemas.openxmlformats.org/officeDocument/2006/relationships/hyperlink" Target="consultantplus://offline/ref=485DD270ECA0031985B7BC628BD05FBD5D117C70510D2A75FE36C03EA140E5F6FAA424C7C096DF024D2AF7527Fu6d3N" TargetMode="External"/><Relationship Id="rId43" Type="http://schemas.openxmlformats.org/officeDocument/2006/relationships/hyperlink" Target="consultantplus://offline/ref=485DD270ECA0031985B7BC628BD05FBD5F1D7B7854032A75FE36C03EA140E5F6E8A47CCBC090C3034E3FA10339376A23C5526A945DA02C4Au7d0N" TargetMode="External"/><Relationship Id="rId48" Type="http://schemas.openxmlformats.org/officeDocument/2006/relationships/hyperlink" Target="consultantplus://offline/ref=485DD270ECA0031985B7BC628BD05FBD5F1E7E7D53032A75FE36C03EA140E5F6FAA424C7C096DF024D2AF7527Fu6d3N" TargetMode="External"/><Relationship Id="rId56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8" Type="http://schemas.openxmlformats.org/officeDocument/2006/relationships/hyperlink" Target="consultantplus://offline/ref=485DD270ECA0031985B7BC628BD05FBD5D187F7C55032A75FE36C03EA140E5F6FAA424C7C096DF024D2AF7527Fu6d3N" TargetMode="External"/><Relationship Id="rId51" Type="http://schemas.openxmlformats.org/officeDocument/2006/relationships/hyperlink" Target="consultantplus://offline/ref=485DD270ECA0031985B7BC628BD05FBD5F1F7C7950052A75FE36C03EA140E5F6E8A47CCBC090C6014B3FA10339376A23C5526A945DA02C4Au7d0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22580</Words>
  <Characters>128711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Отвагин С.А.</dc:creator>
  <cp:lastModifiedBy>User</cp:lastModifiedBy>
  <cp:revision>2</cp:revision>
  <dcterms:created xsi:type="dcterms:W3CDTF">2021-01-22T05:53:00Z</dcterms:created>
  <dcterms:modified xsi:type="dcterms:W3CDTF">2021-01-22T05:53:00Z</dcterms:modified>
</cp:coreProperties>
</file>