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0A" w:rsidRDefault="00E16BE8" w:rsidP="00EE09B5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72.45pt;margin-top:-41.7pt;width:273pt;height:8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Y+vQIAAO4FAAAOAAAAZHJzL2Uyb0RvYy54bWysVEtu2zAQ3RfoHQjuG8mf2K0ROXATpCiQ&#10;JkGdImuaImMhFIclaUvuZXqKrgr0DD5Sh5RkO59NinohD+c/bz4np3WpyFpYV4DOaO8opURoDnmh&#10;7zP67fbi3XtKnGc6Zwq0yOhGOHo6ffvmpDIT0YclqFxYgk60m1Qmo0vvzSRJHF+KkrkjMEKjUIIt&#10;mcenvU9yyyr0Xqqkn6ajpAKbGwtcOIfc80ZIp9G/lIL7aymd8ERlFHPz8WvjdxG+yfSETe4tM8uC&#10;t2mwf8iiZIXGoDtX58wzsrLFM1dlwS04kP6IQ5mAlAUXsQasppc+qWa+ZEbEWhAcZ3Ywuf/nll+t&#10;bywp8owOKNGsxBZtf27/bH9vf5FBQKcyboJKc4Nqvv4INXa54ztkhqJracvwj+UQlCPOmx22ovaE&#10;I3MwHI17KYo4ynrpcDw+jugne3Njnf8koCSByKjF5kVM2frSeUwFVTuVEM2BKvKLQqn4CAMjzpQl&#10;a4at9nU/mqpV+QXyhjdK8dc0HNk4Fg172LHRfRy74CUGexRAaVJldDTArJ8FD1ntQi8U4w8hTPC3&#10;TxFfSgdLEaeyrSig26AYKb9RIugo/VVI7EoE84XyGOdC+9iH6Be1g5ZEMF5j2Orvs3qNcVNHFxm0&#10;3xmXhQbboPS4K/lDl7Js9BGkg7oD6etF3U7dAvINDp2FZmmd4RcFAn3JnL9hFrcUhwkvj7/Gj1SA&#10;3YGWomQJ9sdL/KCPy4NSSirc+oy67ytmBSXqs8a1+tAbDsOZiI/h8biPD3soWRxK9Ko8A5y2Ht44&#10;wyMZ9L3qSGmhvMMDNQtRUcQ0x9g4nh155ptbhAeOi9ksKuFhMMxf6rnhwXXoThiw2/qOWdPuhse1&#10;uoLuPrDJkxVpdIOlhtnKgyzi/gSAG1Rb4PGoxDltD2C4WofvqLU/09O/AAAA//8DAFBLAwQUAAYA&#10;CAAAACEAiAIzIOAAAAAKAQAADwAAAGRycy9kb3ducmV2LnhtbEyPTU+DQBCG7yb+h82YeGuXtoQA&#10;ZWmMqZfG+FGN6XHLjkBkZwm7UPz3jic9vjNP3nmm2M22ExMOvnWkYLWMQCBVzrRUK3h/e1ikIHzQ&#10;ZHTnCBV8o4ddeX1V6Ny4C73idAy14BLyuVbQhNDnUvqqQav90vVIvPt0g9WB41BLM+gLl9tOrqMo&#10;kVa3xBca3eN9g9XXcbQK+gk3+1HS3nyss8fw8nx4Gk4HpW5v5rstiIBz+IPhV5/VoWSnsxvJeNFx&#10;juOMUQWLdBODYCLJIp6cFaSrBGRZyP8vlD8AAAD//wMAUEsBAi0AFAAGAAgAAAAhALaDOJL+AAAA&#10;4QEAABMAAAAAAAAAAAAAAAAAAAAAAFtDb250ZW50X1R5cGVzXS54bWxQSwECLQAUAAYACAAAACEA&#10;OP0h/9YAAACUAQAACwAAAAAAAAAAAAAAAAAvAQAAX3JlbHMvLnJlbHNQSwECLQAUAAYACAAAACEA&#10;fSVGPr0CAADuBQAADgAAAAAAAAAAAAAAAAAuAgAAZHJzL2Uyb0RvYy54bWxQSwECLQAUAAYACAAA&#10;ACEAiAIzIOAAAAAKAQAADwAAAAAAAAAAAAAAAAAXBQAAZHJzL2Rvd25yZXYueG1sUEsFBgAAAAAE&#10;AAQA8wAAACQGAAAAAA==&#10;" fillcolor="#548dd4 [1951]" strokeweight=".5pt">
            <v:textbox>
              <w:txbxContent>
                <w:p w:rsidR="00EE09B5" w:rsidRPr="00F66291" w:rsidRDefault="00EE09B5" w:rsidP="00E20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2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Филиал Детского оздоровительного центра «Маяк»</w:t>
                  </w:r>
                </w:p>
                <w:p w:rsidR="00E2050A" w:rsidRPr="00F66291" w:rsidRDefault="00E2050A" w:rsidP="00E20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6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Детский оздоровительно-образовательный</w:t>
                  </w:r>
                </w:p>
                <w:p w:rsidR="00E2050A" w:rsidRPr="00F66291" w:rsidRDefault="00E2050A" w:rsidP="00E20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6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лагерь «ОРИОН»</w:t>
                  </w:r>
                </w:p>
                <w:p w:rsidR="00E2050A" w:rsidRDefault="00E2050A" w:rsidP="00EE09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09B5" w:rsidRPr="00EE09B5" w:rsidRDefault="00EE09B5" w:rsidP="00EE09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7" type="#_x0000_t54" style="position:absolute;left:0;text-align:left;margin-left:-65.55pt;margin-top:-41.75pt;width:549.75pt;height:9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y+nwIAAFQFAAAOAAAAZHJzL2Uyb0RvYy54bWysVM1qGzEQvhf6DkL3Zr0mcROTdTAJKYWQ&#10;hDolZ1krZRe0GlWSvXZPpdC+RF+iFAKF/jzD+o060q43IQk9lNqg1Whmvpn5NKPDo1WlyFJYV4LO&#10;aLozoERoDnmpbzL69ur0xT4lzjOdMwVaZHQtHD2aPH92WJuxGEIBKheWIIh249pktPDejJPE8UJU&#10;zO2AERqVEmzFPIr2JsktqxG9UslwMBglNdjcWODCOTw9aZV0EvGlFNxfSOmEJyqjmJuPq43rPKzJ&#10;5JCNbywzRcm7NNg/ZFGxUmPQHuqEeUYWtnwEVZXcggPpdzhUCUhZchFrwGrSwYNqZgUzItaC5DjT&#10;0+T+Hyw/X15aUuZ4d5RoVuEVNV+a2+bX5mPzlTQ/mu+bz83v5idpvuH/dvNh84mkgbXauDE6z8yl&#10;7SSH20DBStoqfLE4sopMr3umxcoTjoejg/10f7hHCUddOhyNgoA4yZ27sc6/ElCRsMmoLedz0MNI&#10;MlueOd9ab63QNWTU5hB3fq1ESEPpN0JihRi19Y69JY6VJUuGXcE4F9qnEdgVLBft8d4Af11KvUdM&#10;MAIGZFkq1WN3AKFvH2O3uXb2wVXE1uydB230vzn3HjEyaN87V6UG+xSAwqq6yK39lqSWmsDSHPI1&#10;3r+FdjCc4acl0n3GnL9kFicBZwan21/gIhXUGYVuR0kB9v1T58EeGxS1lNQ4WRl17xbMCkrUa42t&#10;e5Du7oZRjMLu3sshCva+Zn5foxfVMeA1YXtidnEb7L3abqWF6hofgWmIiiqmOcbOKPd2Kxz7duLx&#10;GeFiOo1mOH6G+TM9MzyAB1ZDL12trpk1Xc95bNdz2E4hGz/ou9Y2eGqYLjzIMjblHa8d3zi6sXG6&#10;Zya8DfflaHX3GE7+AAAA//8DAFBLAwQUAAYACAAAACEAeYBGYuEAAAAMAQAADwAAAGRycy9kb3du&#10;cmV2LnhtbEyPwU7DMAyG70i8Q2QkbluajZW2NJ0Q0m47wOCyW9Z4bUXjVE22dTw95sRutvzp9/eX&#10;68n14oxj6DxpUPMEBFLtbUeNhq/PzSwDEaIha3pPqOGKAdbV/V1pCusv9IHnXWwEh1AojIY2xqGQ&#10;MtQtOhPmfkDi29GPzkRex0ba0Vw43PVykSSpdKYj/tCaAd9arL93J6dhK1fbbNPmx5zi4l1dp/1z&#10;/Nlr/fgwvb6AiDjFfxj+9FkdKnY6+BPZIHoNM7VUilmesuUKBCN5mj2BODCr0gRkVcrbEtUvAAAA&#10;//8DAFBLAQItABQABgAIAAAAIQC2gziS/gAAAOEBAAATAAAAAAAAAAAAAAAAAAAAAABbQ29udGVu&#10;dF9UeXBlc10ueG1sUEsBAi0AFAAGAAgAAAAhADj9If/WAAAAlAEAAAsAAAAAAAAAAAAAAAAALwEA&#10;AF9yZWxzLy5yZWxzUEsBAi0AFAAGAAgAAAAhANmh7L6fAgAAVAUAAA4AAAAAAAAAAAAAAAAALgIA&#10;AGRycy9lMm9Eb2MueG1sUEsBAi0AFAAGAAgAAAAhAHmARmLhAAAADAEAAA8AAAAAAAAAAAAAAAAA&#10;+QQAAGRycy9kb3ducmV2LnhtbFBLBQYAAAAABAAEAPMAAAAHBgAAAAA=&#10;" adj=",18000" fillcolor="#4f81bd [3204]" strokecolor="#243f60 [1604]" strokeweight="2pt"/>
        </w:pict>
      </w:r>
    </w:p>
    <w:p w:rsidR="00E2050A" w:rsidRPr="00E2050A" w:rsidRDefault="00E2050A" w:rsidP="00E2050A"/>
    <w:p w:rsidR="00E2050A" w:rsidRPr="00E2050A" w:rsidRDefault="00E2050A" w:rsidP="00E2050A"/>
    <w:p w:rsidR="006F4F27" w:rsidRDefault="00E2050A" w:rsidP="00A6244F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4B">
        <w:rPr>
          <w:rFonts w:ascii="Times New Roman" w:hAnsi="Times New Roman" w:cs="Times New Roman"/>
          <w:b/>
          <w:sz w:val="24"/>
          <w:szCs w:val="24"/>
        </w:rPr>
        <w:t>ДООЛ «Орио</w:t>
      </w:r>
      <w:r w:rsidR="00C96CF3">
        <w:rPr>
          <w:rFonts w:ascii="Times New Roman" w:hAnsi="Times New Roman" w:cs="Times New Roman"/>
          <w:b/>
          <w:sz w:val="24"/>
          <w:szCs w:val="24"/>
        </w:rPr>
        <w:t>н» приглашает детей в возрасте 6</w:t>
      </w:r>
      <w:r w:rsidRPr="00E02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44F" w:rsidRPr="00E0274B">
        <w:rPr>
          <w:rFonts w:ascii="Times New Roman" w:hAnsi="Times New Roman" w:cs="Times New Roman"/>
          <w:b/>
          <w:sz w:val="24"/>
          <w:szCs w:val="24"/>
        </w:rPr>
        <w:t>–</w:t>
      </w:r>
      <w:r w:rsidRPr="00E02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CF3">
        <w:rPr>
          <w:rFonts w:ascii="Times New Roman" w:hAnsi="Times New Roman" w:cs="Times New Roman"/>
          <w:b/>
          <w:sz w:val="24"/>
          <w:szCs w:val="24"/>
        </w:rPr>
        <w:t>16</w:t>
      </w:r>
      <w:r w:rsidR="00A6244F" w:rsidRPr="00E0274B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C96CF3">
        <w:rPr>
          <w:rFonts w:ascii="Times New Roman" w:hAnsi="Times New Roman" w:cs="Times New Roman"/>
          <w:b/>
          <w:sz w:val="24"/>
          <w:szCs w:val="24"/>
        </w:rPr>
        <w:t>на лет</w:t>
      </w:r>
      <w:r w:rsidR="00A6244F" w:rsidRPr="00E0274B">
        <w:rPr>
          <w:rFonts w:ascii="Times New Roman" w:hAnsi="Times New Roman" w:cs="Times New Roman"/>
          <w:b/>
          <w:sz w:val="24"/>
          <w:szCs w:val="24"/>
        </w:rPr>
        <w:t>ние каникулы</w:t>
      </w:r>
      <w:r w:rsidR="00C96CF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6244F" w:rsidRPr="00E0274B" w:rsidRDefault="00A6244F" w:rsidP="00A6244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4B">
        <w:rPr>
          <w:rFonts w:ascii="Times New Roman" w:hAnsi="Times New Roman" w:cs="Times New Roman"/>
          <w:sz w:val="24"/>
          <w:szCs w:val="24"/>
        </w:rPr>
        <w:t>ДООЛ «Орион» находится в 3 км от г.</w:t>
      </w:r>
      <w:r w:rsidR="00C96CF3">
        <w:rPr>
          <w:rFonts w:ascii="Times New Roman" w:hAnsi="Times New Roman" w:cs="Times New Roman"/>
          <w:sz w:val="24"/>
          <w:szCs w:val="24"/>
        </w:rPr>
        <w:t xml:space="preserve"> </w:t>
      </w:r>
      <w:r w:rsidRPr="00E0274B">
        <w:rPr>
          <w:rFonts w:ascii="Times New Roman" w:hAnsi="Times New Roman" w:cs="Times New Roman"/>
          <w:sz w:val="24"/>
          <w:szCs w:val="24"/>
        </w:rPr>
        <w:t xml:space="preserve">Тихвина на берегу реки </w:t>
      </w:r>
      <w:proofErr w:type="spellStart"/>
      <w:r w:rsidRPr="00E0274B">
        <w:rPr>
          <w:rFonts w:ascii="Times New Roman" w:hAnsi="Times New Roman" w:cs="Times New Roman"/>
          <w:sz w:val="24"/>
          <w:szCs w:val="24"/>
        </w:rPr>
        <w:t>Тихвинка</w:t>
      </w:r>
      <w:proofErr w:type="spellEnd"/>
      <w:r w:rsidRPr="00E0274B">
        <w:rPr>
          <w:rFonts w:ascii="Times New Roman" w:hAnsi="Times New Roman" w:cs="Times New Roman"/>
          <w:sz w:val="24"/>
          <w:szCs w:val="24"/>
        </w:rPr>
        <w:t>.</w:t>
      </w:r>
    </w:p>
    <w:p w:rsidR="00A6244F" w:rsidRPr="00E0274B" w:rsidRDefault="00A6244F" w:rsidP="00A6244F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74B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лагеря «Орион» имеются:</w:t>
      </w:r>
    </w:p>
    <w:p w:rsidR="00A6244F" w:rsidRPr="00E0274B" w:rsidRDefault="00A6244F" w:rsidP="00A6244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74B">
        <w:rPr>
          <w:rFonts w:ascii="Times New Roman" w:hAnsi="Times New Roman" w:cs="Times New Roman"/>
          <w:b/>
          <w:sz w:val="20"/>
          <w:szCs w:val="20"/>
        </w:rPr>
        <w:t>Административно-бытовой корпус</w:t>
      </w:r>
      <w:r w:rsidRPr="00E0274B">
        <w:rPr>
          <w:rFonts w:ascii="Times New Roman" w:hAnsi="Times New Roman" w:cs="Times New Roman"/>
          <w:sz w:val="20"/>
          <w:szCs w:val="20"/>
        </w:rPr>
        <w:t>, в котором расположена администрация лагеря.</w:t>
      </w:r>
    </w:p>
    <w:p w:rsidR="00A6244F" w:rsidRPr="00E0274B" w:rsidRDefault="00A6244F" w:rsidP="00A6244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74B">
        <w:rPr>
          <w:rFonts w:ascii="Times New Roman" w:hAnsi="Times New Roman" w:cs="Times New Roman"/>
          <w:b/>
          <w:sz w:val="20"/>
          <w:szCs w:val="20"/>
        </w:rPr>
        <w:t>Медицинский блок.</w:t>
      </w:r>
      <w:r w:rsidRPr="00E0274B">
        <w:rPr>
          <w:rFonts w:ascii="Times New Roman" w:hAnsi="Times New Roman" w:cs="Times New Roman"/>
          <w:sz w:val="20"/>
          <w:szCs w:val="20"/>
        </w:rPr>
        <w:t xml:space="preserve"> Оборудован в соответствии с установленными нормативами – круглосуточный медпункт, медицинский блок на 10 мест с удобствами в здании, квалификационный медперсонал.</w:t>
      </w:r>
    </w:p>
    <w:p w:rsidR="00A6244F" w:rsidRPr="00E0274B" w:rsidRDefault="00A6244F" w:rsidP="00A6244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74B">
        <w:rPr>
          <w:rFonts w:ascii="Times New Roman" w:hAnsi="Times New Roman" w:cs="Times New Roman"/>
          <w:b/>
          <w:sz w:val="20"/>
          <w:szCs w:val="20"/>
        </w:rPr>
        <w:t>Два двухэтажных каменных детских спальных корпуса.</w:t>
      </w:r>
      <w:r w:rsidRPr="00E0274B">
        <w:rPr>
          <w:rFonts w:ascii="Times New Roman" w:hAnsi="Times New Roman" w:cs="Times New Roman"/>
          <w:sz w:val="20"/>
          <w:szCs w:val="20"/>
        </w:rPr>
        <w:t xml:space="preserve"> Комнаты на 4-8 человек. В корпусе имеются душевые</w:t>
      </w:r>
      <w:r w:rsidR="00460609" w:rsidRPr="00E0274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609" w:rsidRPr="00E0274B" w:rsidRDefault="00460609" w:rsidP="00A6244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74B">
        <w:rPr>
          <w:rFonts w:ascii="Times New Roman" w:hAnsi="Times New Roman" w:cs="Times New Roman"/>
          <w:b/>
          <w:sz w:val="20"/>
          <w:szCs w:val="20"/>
        </w:rPr>
        <w:t>Отдельные душевые.</w:t>
      </w:r>
    </w:p>
    <w:p w:rsidR="00460609" w:rsidRPr="00E0274B" w:rsidRDefault="00460609" w:rsidP="00A6244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74B">
        <w:rPr>
          <w:rFonts w:ascii="Times New Roman" w:hAnsi="Times New Roman" w:cs="Times New Roman"/>
          <w:b/>
          <w:sz w:val="20"/>
          <w:szCs w:val="20"/>
        </w:rPr>
        <w:t>Клуб</w:t>
      </w:r>
      <w:r w:rsidRPr="00E0274B">
        <w:rPr>
          <w:rFonts w:ascii="Times New Roman" w:hAnsi="Times New Roman" w:cs="Times New Roman"/>
          <w:sz w:val="20"/>
          <w:szCs w:val="20"/>
        </w:rPr>
        <w:t>, в котором находится актовый зал, библиотека, помещение для кружковой работы.</w:t>
      </w:r>
    </w:p>
    <w:p w:rsidR="00460609" w:rsidRPr="00E0274B" w:rsidRDefault="00460609" w:rsidP="00A6244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74B">
        <w:rPr>
          <w:rFonts w:ascii="Times New Roman" w:hAnsi="Times New Roman" w:cs="Times New Roman"/>
          <w:b/>
          <w:sz w:val="20"/>
          <w:szCs w:val="20"/>
        </w:rPr>
        <w:t xml:space="preserve">Столовая </w:t>
      </w:r>
      <w:r w:rsidRPr="00E0274B">
        <w:rPr>
          <w:rFonts w:ascii="Times New Roman" w:hAnsi="Times New Roman" w:cs="Times New Roman"/>
          <w:sz w:val="20"/>
          <w:szCs w:val="20"/>
        </w:rPr>
        <w:t>на 120 посадочных мест.</w:t>
      </w:r>
    </w:p>
    <w:p w:rsidR="00460609" w:rsidRPr="00E0274B" w:rsidRDefault="00460609" w:rsidP="00A6244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74B">
        <w:rPr>
          <w:rFonts w:ascii="Times New Roman" w:hAnsi="Times New Roman" w:cs="Times New Roman"/>
          <w:b/>
          <w:sz w:val="20"/>
          <w:szCs w:val="20"/>
        </w:rPr>
        <w:t xml:space="preserve">Территория </w:t>
      </w:r>
      <w:r w:rsidRPr="00E0274B">
        <w:rPr>
          <w:rFonts w:ascii="Times New Roman" w:hAnsi="Times New Roman" w:cs="Times New Roman"/>
          <w:sz w:val="20"/>
          <w:szCs w:val="20"/>
        </w:rPr>
        <w:t>в 5 га.</w:t>
      </w:r>
    </w:p>
    <w:p w:rsidR="00460609" w:rsidRPr="00E0274B" w:rsidRDefault="00460609" w:rsidP="00A6244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0609" w:rsidRPr="00E0274B" w:rsidRDefault="00460609" w:rsidP="00A6244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74B">
        <w:rPr>
          <w:rFonts w:ascii="Times New Roman" w:hAnsi="Times New Roman" w:cs="Times New Roman"/>
          <w:b/>
          <w:sz w:val="20"/>
          <w:szCs w:val="20"/>
        </w:rPr>
        <w:t>Питание детей 5-ти разовое: завтрак, обед, полдник, ужин, второй ужин. В рационе фрукты, овощи, молочны</w:t>
      </w:r>
      <w:r w:rsidR="00796627">
        <w:rPr>
          <w:rFonts w:ascii="Times New Roman" w:hAnsi="Times New Roman" w:cs="Times New Roman"/>
          <w:b/>
          <w:sz w:val="20"/>
          <w:szCs w:val="20"/>
        </w:rPr>
        <w:t>е продукты.</w:t>
      </w:r>
    </w:p>
    <w:p w:rsidR="00460609" w:rsidRPr="00E0274B" w:rsidRDefault="00460609" w:rsidP="00460609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4B">
        <w:rPr>
          <w:rFonts w:ascii="Times New Roman" w:hAnsi="Times New Roman" w:cs="Times New Roman"/>
          <w:b/>
          <w:sz w:val="24"/>
          <w:szCs w:val="24"/>
        </w:rPr>
        <w:t>При себе иметь следующие документы:</w:t>
      </w:r>
    </w:p>
    <w:p w:rsidR="00460609" w:rsidRPr="00E0274B" w:rsidRDefault="00460609" w:rsidP="00460609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74B">
        <w:rPr>
          <w:rFonts w:ascii="Times New Roman" w:hAnsi="Times New Roman" w:cs="Times New Roman"/>
          <w:sz w:val="20"/>
          <w:szCs w:val="20"/>
        </w:rPr>
        <w:t>- Копия свидетельства о рождении ребенка с предъявлением оригинала, если копия не заверена нотариально;</w:t>
      </w:r>
    </w:p>
    <w:p w:rsidR="00460609" w:rsidRPr="00E0274B" w:rsidRDefault="00460609" w:rsidP="00460609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74B">
        <w:rPr>
          <w:rFonts w:ascii="Times New Roman" w:hAnsi="Times New Roman" w:cs="Times New Roman"/>
          <w:sz w:val="20"/>
          <w:szCs w:val="20"/>
        </w:rPr>
        <w:t>- Копия удостоверения законного представителя (опекуна, попечителя);</w:t>
      </w:r>
    </w:p>
    <w:p w:rsidR="00460609" w:rsidRPr="00E0274B" w:rsidRDefault="00460609" w:rsidP="00460609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74B">
        <w:rPr>
          <w:rFonts w:ascii="Times New Roman" w:hAnsi="Times New Roman" w:cs="Times New Roman"/>
          <w:sz w:val="20"/>
          <w:szCs w:val="20"/>
        </w:rPr>
        <w:t>- Документы, подтверждающие проживание ребенка в Ленинградской области или в г.</w:t>
      </w:r>
      <w:r w:rsidR="00C96CF3">
        <w:rPr>
          <w:rFonts w:ascii="Times New Roman" w:hAnsi="Times New Roman" w:cs="Times New Roman"/>
          <w:sz w:val="20"/>
          <w:szCs w:val="20"/>
        </w:rPr>
        <w:t xml:space="preserve"> </w:t>
      </w:r>
      <w:r w:rsidRPr="00E0274B">
        <w:rPr>
          <w:rFonts w:ascii="Times New Roman" w:hAnsi="Times New Roman" w:cs="Times New Roman"/>
          <w:sz w:val="20"/>
          <w:szCs w:val="20"/>
        </w:rPr>
        <w:t>Санкт-Петербурге</w:t>
      </w:r>
      <w:r w:rsidR="003D473F" w:rsidRPr="00E0274B">
        <w:rPr>
          <w:rFonts w:ascii="Times New Roman" w:hAnsi="Times New Roman" w:cs="Times New Roman"/>
          <w:sz w:val="20"/>
          <w:szCs w:val="20"/>
        </w:rPr>
        <w:t>: ОРИГИНАЛ справки о регистрации (форма №9), либо копии 2,3,5 страниц паспорта ребенка, достигшего 14 лет, либо копию свидетельства о регистрации по месту пребывания в Ленинградской области или в г.</w:t>
      </w:r>
      <w:r w:rsidR="00C96CF3">
        <w:rPr>
          <w:rFonts w:ascii="Times New Roman" w:hAnsi="Times New Roman" w:cs="Times New Roman"/>
          <w:sz w:val="20"/>
          <w:szCs w:val="20"/>
        </w:rPr>
        <w:t xml:space="preserve"> </w:t>
      </w:r>
      <w:r w:rsidR="003D473F" w:rsidRPr="00E0274B">
        <w:rPr>
          <w:rFonts w:ascii="Times New Roman" w:hAnsi="Times New Roman" w:cs="Times New Roman"/>
          <w:sz w:val="20"/>
          <w:szCs w:val="20"/>
        </w:rPr>
        <w:t>Санкт-Петербурге (форма №3), договор найма жилого помещения, который подтверждает место проживания ребенка;</w:t>
      </w:r>
    </w:p>
    <w:p w:rsidR="003D473F" w:rsidRPr="00E0274B" w:rsidRDefault="003D473F" w:rsidP="00460609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74B">
        <w:rPr>
          <w:rFonts w:ascii="Times New Roman" w:hAnsi="Times New Roman" w:cs="Times New Roman"/>
          <w:sz w:val="20"/>
          <w:szCs w:val="20"/>
        </w:rPr>
        <w:t>- Справка с места работы родителя (законного представителя), на которого оформляется договор.</w:t>
      </w:r>
    </w:p>
    <w:p w:rsidR="003D473F" w:rsidRPr="00E0274B" w:rsidRDefault="003D473F" w:rsidP="003D473F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4B">
        <w:rPr>
          <w:rFonts w:ascii="Times New Roman" w:hAnsi="Times New Roman" w:cs="Times New Roman"/>
          <w:b/>
          <w:sz w:val="24"/>
          <w:szCs w:val="24"/>
        </w:rPr>
        <w:t>Для медицинского кабинета предоставить:</w:t>
      </w:r>
    </w:p>
    <w:p w:rsidR="003D473F" w:rsidRPr="00E0274B" w:rsidRDefault="003D473F" w:rsidP="003D473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74B">
        <w:rPr>
          <w:rFonts w:ascii="Times New Roman" w:hAnsi="Times New Roman" w:cs="Times New Roman"/>
          <w:sz w:val="20"/>
          <w:szCs w:val="20"/>
        </w:rPr>
        <w:t>- Копия свидетельства о рождении;</w:t>
      </w:r>
    </w:p>
    <w:p w:rsidR="003D473F" w:rsidRPr="00E0274B" w:rsidRDefault="003D473F" w:rsidP="003D473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74B">
        <w:rPr>
          <w:rFonts w:ascii="Times New Roman" w:hAnsi="Times New Roman" w:cs="Times New Roman"/>
          <w:sz w:val="20"/>
          <w:szCs w:val="20"/>
        </w:rPr>
        <w:t>- Копия страхового медицинского полиса;</w:t>
      </w:r>
    </w:p>
    <w:p w:rsidR="003D473F" w:rsidRPr="00E0274B" w:rsidRDefault="003D473F" w:rsidP="003D473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74B">
        <w:rPr>
          <w:rFonts w:ascii="Times New Roman" w:hAnsi="Times New Roman" w:cs="Times New Roman"/>
          <w:sz w:val="20"/>
          <w:szCs w:val="20"/>
        </w:rPr>
        <w:t>- Медицинская справка Ф-079 для детей, отъезжающих в детский оздоровительный лагерь, с указанием анамнеза заболевания, краткой выпиской из истории развития ребенка, обязательным перечислением и датами сделанных ребенку прививок (дифтерия, корь, полиомиелит, краснуха, паротит, гепатит В);</w:t>
      </w:r>
    </w:p>
    <w:p w:rsidR="003D473F" w:rsidRPr="00E0274B" w:rsidRDefault="003D473F" w:rsidP="003D473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74B">
        <w:rPr>
          <w:rFonts w:ascii="Times New Roman" w:hAnsi="Times New Roman" w:cs="Times New Roman"/>
          <w:sz w:val="20"/>
          <w:szCs w:val="20"/>
        </w:rPr>
        <w:t xml:space="preserve">- </w:t>
      </w:r>
      <w:r w:rsidR="00E0274B" w:rsidRPr="00E0274B">
        <w:rPr>
          <w:rFonts w:ascii="Times New Roman" w:hAnsi="Times New Roman" w:cs="Times New Roman"/>
          <w:sz w:val="20"/>
          <w:szCs w:val="20"/>
        </w:rPr>
        <w:t>Справка из поликлиники об отсутствии карантина в классе и школе, а также по адресу проживания;</w:t>
      </w:r>
    </w:p>
    <w:p w:rsidR="00E0274B" w:rsidRDefault="00E0274B" w:rsidP="003D473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Анализ на энтеробиоз и я/глист.</w:t>
      </w:r>
    </w:p>
    <w:p w:rsidR="00E0274B" w:rsidRDefault="00E0274B" w:rsidP="003D473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 отсутствии перечисленных документов или при ненадлежащем их оформлении, лагерь оставляет за собой право отказать в приеме ребенка.</w:t>
      </w:r>
    </w:p>
    <w:p w:rsidR="0047455B" w:rsidRDefault="0047455B" w:rsidP="003D473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274B" w:rsidRDefault="00E0274B" w:rsidP="003D473F">
      <w:pPr>
        <w:tabs>
          <w:tab w:val="left" w:pos="4125"/>
        </w:tabs>
        <w:spacing w:after="0"/>
        <w:jc w:val="both"/>
        <w:rPr>
          <w:rStyle w:val="a5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Заявки принимаются по телефону: 8-901-315-68-15 (в рабочие дни с 10.00 до 16.00ч.) или по электронной почте: </w:t>
      </w:r>
      <w:hyperlink r:id="rId5" w:history="1">
        <w:r w:rsidR="00C96CF3" w:rsidRPr="00950367">
          <w:rPr>
            <w:rStyle w:val="a5"/>
            <w:rFonts w:ascii="Times New Roman" w:hAnsi="Times New Roman" w:cs="Times New Roman"/>
            <w:b/>
            <w:sz w:val="20"/>
            <w:szCs w:val="20"/>
          </w:rPr>
          <w:t>7156815@</w:t>
        </w:r>
        <w:r w:rsidR="00C96CF3" w:rsidRPr="00950367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="00C96CF3" w:rsidRPr="00950367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C96CF3" w:rsidRPr="00950367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E0274B" w:rsidRDefault="00E0274B" w:rsidP="003D473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Контактные лица:</w:t>
      </w:r>
      <w:r w:rsidR="0047455B" w:rsidRPr="0047455B">
        <w:rPr>
          <w:noProof/>
          <w:lang w:eastAsia="ru-RU"/>
        </w:rPr>
        <w:t xml:space="preserve"> </w:t>
      </w:r>
    </w:p>
    <w:p w:rsidR="00E0274B" w:rsidRDefault="00A01079" w:rsidP="003D473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ДООЛ – </w:t>
      </w:r>
      <w:r w:rsidR="007522AD" w:rsidRPr="007522AD">
        <w:rPr>
          <w:rFonts w:ascii="Times New Roman" w:hAnsi="Times New Roman" w:cs="Times New Roman"/>
          <w:sz w:val="20"/>
          <w:szCs w:val="20"/>
        </w:rPr>
        <w:t>Гуляев Игорь Андреевич – 8 (81366) 98355,</w:t>
      </w:r>
    </w:p>
    <w:p w:rsidR="00D96D62" w:rsidRDefault="00A01079" w:rsidP="003D473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Документовед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Коряковская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Ангелина Петровна </w:t>
      </w:r>
      <w:r w:rsidRPr="00A01079">
        <w:rPr>
          <w:rFonts w:ascii="Times New Roman" w:hAnsi="Times New Roman" w:cs="Times New Roman"/>
          <w:sz w:val="20"/>
          <w:szCs w:val="20"/>
        </w:rPr>
        <w:t>- 8-901-315-68-15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522AD" w:rsidRPr="007522AD" w:rsidRDefault="007522AD" w:rsidP="003D473F">
      <w:pPr>
        <w:tabs>
          <w:tab w:val="left" w:pos="41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2AD">
        <w:rPr>
          <w:rFonts w:ascii="Times New Roman" w:hAnsi="Times New Roman" w:cs="Times New Roman"/>
          <w:b/>
          <w:sz w:val="28"/>
          <w:szCs w:val="28"/>
        </w:rPr>
        <w:t>Свободные места остались на 1 и 3 смены</w:t>
      </w:r>
      <w:bookmarkStart w:id="0" w:name="_GoBack"/>
      <w:bookmarkEnd w:id="0"/>
    </w:p>
    <w:sectPr w:rsidR="007522AD" w:rsidRPr="007522AD" w:rsidSect="00E1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B5"/>
    <w:rsid w:val="002E0161"/>
    <w:rsid w:val="003D473F"/>
    <w:rsid w:val="00460609"/>
    <w:rsid w:val="0047455B"/>
    <w:rsid w:val="005E7B87"/>
    <w:rsid w:val="007522AD"/>
    <w:rsid w:val="00796627"/>
    <w:rsid w:val="008E142B"/>
    <w:rsid w:val="00975567"/>
    <w:rsid w:val="00A01079"/>
    <w:rsid w:val="00A373B2"/>
    <w:rsid w:val="00A6244F"/>
    <w:rsid w:val="00C96CF3"/>
    <w:rsid w:val="00D96D62"/>
    <w:rsid w:val="00DE19F0"/>
    <w:rsid w:val="00E0274B"/>
    <w:rsid w:val="00E16BE8"/>
    <w:rsid w:val="00E2050A"/>
    <w:rsid w:val="00EA4DA9"/>
    <w:rsid w:val="00EE09B5"/>
    <w:rsid w:val="00F6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9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2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71568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2661-8095-40DA-AD2C-1B82E249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2014-02-20T09:12:00Z</cp:lastPrinted>
  <dcterms:created xsi:type="dcterms:W3CDTF">2015-06-01T08:56:00Z</dcterms:created>
  <dcterms:modified xsi:type="dcterms:W3CDTF">2015-06-01T08:56:00Z</dcterms:modified>
</cp:coreProperties>
</file>